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5"/>
        <w:gridCol w:w="646"/>
        <w:gridCol w:w="890"/>
        <w:gridCol w:w="414"/>
        <w:gridCol w:w="155"/>
        <w:gridCol w:w="20"/>
        <w:gridCol w:w="167"/>
        <w:gridCol w:w="383"/>
        <w:gridCol w:w="554"/>
        <w:gridCol w:w="16"/>
        <w:gridCol w:w="269"/>
        <w:gridCol w:w="29"/>
        <w:gridCol w:w="271"/>
        <w:gridCol w:w="353"/>
        <w:gridCol w:w="217"/>
        <w:gridCol w:w="570"/>
        <w:gridCol w:w="80"/>
        <w:gridCol w:w="71"/>
        <w:gridCol w:w="422"/>
        <w:gridCol w:w="110"/>
        <w:gridCol w:w="35"/>
        <w:gridCol w:w="370"/>
        <w:gridCol w:w="54"/>
        <w:gridCol w:w="570"/>
        <w:gridCol w:w="314"/>
        <w:gridCol w:w="256"/>
        <w:gridCol w:w="570"/>
        <w:gridCol w:w="112"/>
        <w:gridCol w:w="901"/>
      </w:tblGrid>
      <w:tr w:rsidR="00E812E9" w:rsidRPr="007C6AEE" w:rsidTr="00AD7A55">
        <w:trPr>
          <w:trHeight w:val="1611"/>
        </w:trPr>
        <w:tc>
          <w:tcPr>
            <w:tcW w:w="7159" w:type="dxa"/>
            <w:gridSpan w:val="17"/>
          </w:tcPr>
          <w:p w:rsidR="00E812E9" w:rsidRPr="007C6AEE" w:rsidRDefault="00E812E9" w:rsidP="007E6B9E">
            <w:pPr>
              <w:spacing w:before="120" w:after="120" w:line="23" w:lineRule="atLeast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7C6AEE">
              <w:rPr>
                <w:rFonts w:ascii="Times New Roman" w:hAnsi="Times New Roman"/>
                <w:b/>
                <w:color w:val="000000"/>
              </w:rPr>
              <w:t>Nazwa projektu:</w:t>
            </w:r>
          </w:p>
          <w:p w:rsidR="00E025E6" w:rsidRDefault="00E812E9" w:rsidP="007E6B9E">
            <w:pPr>
              <w:spacing w:before="120" w:after="120" w:line="23" w:lineRule="atLeast"/>
              <w:ind w:hanging="45"/>
              <w:jc w:val="both"/>
              <w:rPr>
                <w:rFonts w:ascii="Times New Roman" w:hAnsi="Times New Roman"/>
              </w:rPr>
            </w:pPr>
            <w:r w:rsidRPr="007C6AEE">
              <w:rPr>
                <w:rFonts w:ascii="Times New Roman" w:hAnsi="Times New Roman"/>
              </w:rPr>
              <w:t xml:space="preserve">Rozporządzenie </w:t>
            </w:r>
            <w:r w:rsidR="004D01EB" w:rsidRPr="007C6AEE">
              <w:rPr>
                <w:rFonts w:ascii="Times New Roman" w:hAnsi="Times New Roman"/>
              </w:rPr>
              <w:t xml:space="preserve">Ministra Edukacji Narodowej w sprawie </w:t>
            </w:r>
            <w:r w:rsidR="00E025E6">
              <w:rPr>
                <w:rFonts w:ascii="Times New Roman" w:hAnsi="Times New Roman"/>
              </w:rPr>
              <w:t>kształcenia ustawicznego w formach pozaszkolnych</w:t>
            </w:r>
          </w:p>
          <w:p w:rsidR="00E812E9" w:rsidRPr="007C6AEE" w:rsidRDefault="00E812E9" w:rsidP="007E6B9E">
            <w:pPr>
              <w:spacing w:before="120" w:after="120" w:line="23" w:lineRule="atLeast"/>
              <w:ind w:hanging="4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Ministerstwo wiodące i ministerstwa współpracujące:</w:t>
            </w:r>
          </w:p>
          <w:bookmarkEnd w:id="0"/>
          <w:p w:rsidR="00E812E9" w:rsidRPr="007C6AEE" w:rsidRDefault="00E812E9" w:rsidP="007E6B9E">
            <w:pPr>
              <w:spacing w:before="120" w:after="120" w:line="23" w:lineRule="atLeast"/>
              <w:ind w:hanging="34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 xml:space="preserve">Ministerstwo Edukacji Narodowej 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b/>
              </w:rPr>
            </w:pPr>
            <w:r w:rsidRPr="007C6AEE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Stanu: </w:t>
            </w:r>
            <w:r w:rsidRPr="007C6AEE">
              <w:rPr>
                <w:rFonts w:ascii="Times New Roman" w:hAnsi="Times New Roman"/>
                <w:b/>
              </w:rPr>
              <w:br/>
            </w:r>
            <w:r w:rsidRPr="007C6AEE">
              <w:rPr>
                <w:rFonts w:ascii="Times New Roman" w:hAnsi="Times New Roman"/>
              </w:rPr>
              <w:t>Marzena Machałek</w:t>
            </w:r>
            <w:r w:rsidR="007C6AEE">
              <w:rPr>
                <w:rFonts w:ascii="Times New Roman" w:hAnsi="Times New Roman"/>
              </w:rPr>
              <w:t xml:space="preserve">, </w:t>
            </w:r>
            <w:r w:rsidRPr="007C6AEE">
              <w:rPr>
                <w:rFonts w:ascii="Times New Roman" w:hAnsi="Times New Roman"/>
              </w:rPr>
              <w:t xml:space="preserve"> Sekretarz Stanu w Ministerstwie Edukacji Narodowej</w:t>
            </w:r>
          </w:p>
          <w:p w:rsidR="00E812E9" w:rsidRPr="007C6AEE" w:rsidRDefault="00E812E9" w:rsidP="00C22D14">
            <w:pPr>
              <w:spacing w:line="23" w:lineRule="atLeast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Kontakt do opiekuna merytorycznego projektu:</w:t>
            </w:r>
          </w:p>
          <w:p w:rsidR="00E025E6" w:rsidRDefault="00E025E6" w:rsidP="00E025E6">
            <w:pPr>
              <w:spacing w:line="23" w:lineRule="atLeast"/>
              <w:ind w:left="34"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Dorota Igielska główny specjalista </w:t>
            </w:r>
            <w:r w:rsidR="00E812E9" w:rsidRPr="007C6AEE">
              <w:rPr>
                <w:rFonts w:ascii="Times New Roman" w:hAnsi="Times New Roman"/>
                <w:color w:val="000000"/>
              </w:rPr>
              <w:t>w Departamencie Strategii, Kwalifikacji i Kształcenia Zawodowego</w:t>
            </w:r>
          </w:p>
          <w:p w:rsidR="00E025E6" w:rsidRDefault="00E812E9" w:rsidP="00E025E6">
            <w:pPr>
              <w:spacing w:line="23" w:lineRule="atLeast"/>
              <w:ind w:left="34" w:hanging="34"/>
              <w:jc w:val="both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tel. 22 34 74</w:t>
            </w:r>
            <w:r w:rsidR="00E025E6">
              <w:rPr>
                <w:rFonts w:ascii="Times New Roman" w:hAnsi="Times New Roman"/>
                <w:color w:val="000000"/>
              </w:rPr>
              <w:t> 240</w:t>
            </w:r>
            <w:r w:rsidRPr="007C6AEE">
              <w:rPr>
                <w:rFonts w:ascii="Times New Roman" w:hAnsi="Times New Roman"/>
                <w:color w:val="000000"/>
              </w:rPr>
              <w:t>,</w:t>
            </w:r>
          </w:p>
          <w:p w:rsidR="00E812E9" w:rsidRPr="007C6AEE" w:rsidRDefault="00E812E9" w:rsidP="00E025E6">
            <w:pPr>
              <w:spacing w:line="23" w:lineRule="atLeast"/>
              <w:ind w:left="34" w:hanging="34"/>
              <w:jc w:val="both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 xml:space="preserve">e-mail: </w:t>
            </w:r>
            <w:r w:rsidR="00E025E6">
              <w:rPr>
                <w:rFonts w:ascii="Times New Roman" w:hAnsi="Times New Roman"/>
                <w:color w:val="000000"/>
              </w:rPr>
              <w:t>dorot</w:t>
            </w:r>
            <w:r w:rsidR="004D01EB" w:rsidRPr="007C6AEE">
              <w:rPr>
                <w:rFonts w:ascii="Times New Roman" w:hAnsi="Times New Roman"/>
                <w:color w:val="000000"/>
              </w:rPr>
              <w:t>a.</w:t>
            </w:r>
            <w:r w:rsidR="00E025E6">
              <w:rPr>
                <w:rFonts w:ascii="Times New Roman" w:hAnsi="Times New Roman"/>
                <w:color w:val="000000"/>
              </w:rPr>
              <w:t>igiel</w:t>
            </w:r>
            <w:r w:rsidR="004D01EB" w:rsidRPr="007C6AEE">
              <w:rPr>
                <w:rFonts w:ascii="Times New Roman" w:hAnsi="Times New Roman"/>
                <w:color w:val="000000"/>
              </w:rPr>
              <w:t>ska</w:t>
            </w:r>
            <w:r w:rsidRPr="007C6AEE">
              <w:rPr>
                <w:rFonts w:ascii="Times New Roman" w:hAnsi="Times New Roman"/>
                <w:color w:val="000000"/>
              </w:rPr>
              <w:t>@men.gov.pl</w:t>
            </w:r>
          </w:p>
        </w:tc>
        <w:tc>
          <w:tcPr>
            <w:tcW w:w="3785" w:type="dxa"/>
            <w:gridSpan w:val="12"/>
            <w:shd w:val="clear" w:color="auto" w:fill="FFFFFF"/>
          </w:tcPr>
          <w:p w:rsidR="00E812E9" w:rsidRPr="007C6AEE" w:rsidRDefault="00E812E9" w:rsidP="002A78D0">
            <w:pPr>
              <w:spacing w:before="120" w:after="120" w:line="23" w:lineRule="atLeast"/>
              <w:rPr>
                <w:rFonts w:ascii="Times New Roman" w:hAnsi="Times New Roman"/>
                <w:b/>
              </w:rPr>
            </w:pPr>
            <w:r w:rsidRPr="007C6AEE">
              <w:rPr>
                <w:rFonts w:ascii="Times New Roman" w:hAnsi="Times New Roman"/>
                <w:b/>
              </w:rPr>
              <w:t>Data sporządzenia</w:t>
            </w:r>
            <w:r w:rsidRPr="007C6AEE">
              <w:rPr>
                <w:rFonts w:ascii="Times New Roman" w:hAnsi="Times New Roman"/>
                <w:b/>
              </w:rPr>
              <w:br/>
            </w:r>
            <w:r w:rsidR="005B6D26" w:rsidRPr="007C6AEE">
              <w:rPr>
                <w:rFonts w:ascii="Times New Roman" w:hAnsi="Times New Roman"/>
              </w:rPr>
              <w:t>1</w:t>
            </w:r>
            <w:r w:rsidR="000A7411">
              <w:rPr>
                <w:rFonts w:ascii="Times New Roman" w:hAnsi="Times New Roman"/>
              </w:rPr>
              <w:t>5</w:t>
            </w:r>
            <w:r w:rsidR="005B6D26" w:rsidRPr="007C6AEE">
              <w:rPr>
                <w:rFonts w:ascii="Times New Roman" w:hAnsi="Times New Roman"/>
              </w:rPr>
              <w:t xml:space="preserve"> grudnia</w:t>
            </w:r>
            <w:r w:rsidRPr="007C6AEE">
              <w:rPr>
                <w:rFonts w:ascii="Times New Roman" w:hAnsi="Times New Roman"/>
              </w:rPr>
              <w:t xml:space="preserve"> 2018 r.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b/>
              </w:rPr>
            </w:pPr>
          </w:p>
          <w:p w:rsidR="00E812E9" w:rsidRPr="007C6AEE" w:rsidRDefault="00E812E9" w:rsidP="007E6B9E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b/>
              </w:rPr>
              <w:t xml:space="preserve">Źródło: </w:t>
            </w:r>
            <w:r w:rsidRPr="007C6AEE">
              <w:rPr>
                <w:rFonts w:ascii="Times New Roman" w:hAnsi="Times New Roman"/>
                <w:bCs/>
              </w:rPr>
              <w:t>Wykonanie upoważnienia ustawowego zawartego w</w:t>
            </w:r>
            <w:r w:rsidRPr="007C6AEE">
              <w:rPr>
                <w:rFonts w:ascii="Times New Roman" w:hAnsi="Times New Roman"/>
                <w:b/>
              </w:rPr>
              <w:t xml:space="preserve"> </w:t>
            </w:r>
            <w:r w:rsidRPr="007C6AEE">
              <w:rPr>
                <w:rFonts w:ascii="Times New Roman" w:hAnsi="Times New Roman"/>
              </w:rPr>
              <w:t xml:space="preserve">art. </w:t>
            </w:r>
            <w:r w:rsidR="004D01EB" w:rsidRPr="007C6AEE">
              <w:rPr>
                <w:rFonts w:ascii="Times New Roman" w:hAnsi="Times New Roman"/>
              </w:rPr>
              <w:t>11</w:t>
            </w:r>
            <w:r w:rsidR="00E025E6">
              <w:rPr>
                <w:rFonts w:ascii="Times New Roman" w:hAnsi="Times New Roman"/>
              </w:rPr>
              <w:t>7</w:t>
            </w:r>
            <w:r w:rsidRPr="007C6AEE">
              <w:rPr>
                <w:rFonts w:ascii="Times New Roman" w:hAnsi="Times New Roman"/>
              </w:rPr>
              <w:t xml:space="preserve"> ust. </w:t>
            </w:r>
            <w:r w:rsidR="00E025E6">
              <w:rPr>
                <w:rFonts w:ascii="Times New Roman" w:hAnsi="Times New Roman"/>
              </w:rPr>
              <w:t>5</w:t>
            </w:r>
            <w:r w:rsidRPr="007C6AEE">
              <w:rPr>
                <w:rFonts w:ascii="Times New Roman" w:hAnsi="Times New Roman"/>
              </w:rPr>
              <w:t xml:space="preserve"> ustawy z dnia 14 grudnia 201</w:t>
            </w:r>
            <w:r w:rsidR="00E025E6">
              <w:rPr>
                <w:rFonts w:ascii="Times New Roman" w:hAnsi="Times New Roman"/>
              </w:rPr>
              <w:t>6 r. -</w:t>
            </w:r>
            <w:r w:rsidRPr="007C6AEE">
              <w:rPr>
                <w:rFonts w:ascii="Times New Roman" w:hAnsi="Times New Roman"/>
              </w:rPr>
              <w:t xml:space="preserve"> Prawo oświatowe</w:t>
            </w:r>
            <w:r w:rsidRPr="007C6AEE">
              <w:rPr>
                <w:rFonts w:ascii="Times New Roman" w:hAnsi="Times New Roman"/>
                <w:color w:val="000000"/>
              </w:rPr>
              <w:t xml:space="preserve"> (Dz. U. z </w:t>
            </w:r>
            <w:r w:rsidR="005D22B3" w:rsidRPr="007C6AEE">
              <w:rPr>
                <w:rFonts w:ascii="Times New Roman" w:hAnsi="Times New Roman"/>
                <w:color w:val="000000"/>
              </w:rPr>
              <w:t>2018 r. poz. 996</w:t>
            </w:r>
            <w:r w:rsidRPr="007C6AEE">
              <w:rPr>
                <w:rFonts w:ascii="Times New Roman" w:hAnsi="Times New Roman"/>
                <w:color w:val="000000"/>
              </w:rPr>
              <w:t>, z późn. zm.)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Nr w wykazie prac legislacyjnych Ministra Edukacji Narodowej na rok 201</w:t>
            </w:r>
            <w:r w:rsidR="007013A9">
              <w:rPr>
                <w:rFonts w:ascii="Times New Roman" w:hAnsi="Times New Roman"/>
                <w:b/>
                <w:color w:val="000000"/>
              </w:rPr>
              <w:t>9</w:t>
            </w:r>
            <w:r w:rsidRPr="007C6AEE">
              <w:rPr>
                <w:rFonts w:ascii="Times New Roman" w:hAnsi="Times New Roman"/>
                <w:b/>
                <w:color w:val="000000"/>
              </w:rPr>
              <w:t xml:space="preserve"> r.: </w:t>
            </w:r>
            <w:r w:rsidR="00A46502" w:rsidRPr="007C6AEE">
              <w:rPr>
                <w:rFonts w:ascii="Times New Roman" w:hAnsi="Times New Roman"/>
                <w:color w:val="000000"/>
              </w:rPr>
              <w:t>18</w:t>
            </w:r>
            <w:r w:rsidR="007013A9">
              <w:rPr>
                <w:rFonts w:ascii="Times New Roman" w:hAnsi="Times New Roman"/>
                <w:color w:val="000000"/>
              </w:rPr>
              <w:t>1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7E6B9E">
            <w:pPr>
              <w:spacing w:before="120" w:after="120" w:line="23" w:lineRule="atLeast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7C6AEE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E812E9" w:rsidRPr="007C6AEE" w:rsidTr="00AD7A55">
        <w:trPr>
          <w:trHeight w:val="333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</w:rPr>
              <w:t>Jaki problem jest rozwiązywany?</w:t>
            </w:r>
            <w:bookmarkStart w:id="1" w:name="Wybór1"/>
            <w:bookmarkEnd w:id="1"/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2E76A4" w:rsidRDefault="004D01EB" w:rsidP="007013A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7C6AEE">
              <w:rPr>
                <w:rFonts w:ascii="Times New Roman" w:hAnsi="Times New Roman"/>
              </w:rPr>
              <w:t>Projekt rozporządzenia stanowi wykonanie upoważnienia zawartego w art. 11</w:t>
            </w:r>
            <w:r w:rsidR="007013A9">
              <w:rPr>
                <w:rFonts w:ascii="Times New Roman" w:hAnsi="Times New Roman"/>
              </w:rPr>
              <w:t>7</w:t>
            </w:r>
            <w:r w:rsidRPr="007C6AEE">
              <w:rPr>
                <w:rFonts w:ascii="Times New Roman" w:hAnsi="Times New Roman"/>
              </w:rPr>
              <w:t xml:space="preserve"> ust. </w:t>
            </w:r>
            <w:r w:rsidR="007013A9">
              <w:rPr>
                <w:rFonts w:ascii="Times New Roman" w:hAnsi="Times New Roman"/>
              </w:rPr>
              <w:t>5</w:t>
            </w:r>
            <w:r w:rsidRPr="007C6AEE">
              <w:rPr>
                <w:rFonts w:ascii="Times New Roman" w:hAnsi="Times New Roman"/>
              </w:rPr>
              <w:t xml:space="preserve"> ustawy z dnia 14 grudnia 2016 r.</w:t>
            </w:r>
            <w:r w:rsidR="007013A9">
              <w:rPr>
                <w:rFonts w:ascii="Times New Roman" w:hAnsi="Times New Roman"/>
              </w:rPr>
              <w:t xml:space="preserve"> -</w:t>
            </w:r>
            <w:r w:rsidRPr="007C6AEE">
              <w:rPr>
                <w:rFonts w:ascii="Times New Roman" w:hAnsi="Times New Roman"/>
              </w:rPr>
              <w:t xml:space="preserve"> Prawo oświato</w:t>
            </w:r>
            <w:r w:rsidR="00C22D14" w:rsidRPr="007C6AEE">
              <w:rPr>
                <w:rFonts w:ascii="Times New Roman" w:hAnsi="Times New Roman"/>
              </w:rPr>
              <w:t xml:space="preserve">we </w:t>
            </w:r>
            <w:r w:rsidR="007013A9">
              <w:rPr>
                <w:rFonts w:ascii="Times New Roman" w:hAnsi="Times New Roman"/>
              </w:rPr>
              <w:t>(Dz.U. z 2018 r. poz. 996, z późn. zm.). U</w:t>
            </w:r>
            <w:r w:rsidR="00C22D14" w:rsidRPr="007C6AEE">
              <w:rPr>
                <w:rFonts w:ascii="Times New Roman" w:hAnsi="Times New Roman"/>
              </w:rPr>
              <w:t>staw</w:t>
            </w:r>
            <w:r w:rsidR="007013A9">
              <w:rPr>
                <w:rFonts w:ascii="Times New Roman" w:hAnsi="Times New Roman"/>
              </w:rPr>
              <w:t>a</w:t>
            </w:r>
            <w:r w:rsidR="00C22D14" w:rsidRPr="007C6AEE">
              <w:rPr>
                <w:rFonts w:ascii="Times New Roman" w:hAnsi="Times New Roman"/>
              </w:rPr>
              <w:t xml:space="preserve"> </w:t>
            </w:r>
            <w:r w:rsidRPr="007C6AEE">
              <w:rPr>
                <w:rFonts w:ascii="Times New Roman" w:hAnsi="Times New Roman"/>
              </w:rPr>
              <w:t>z dnia 22 listopada 201</w:t>
            </w:r>
            <w:r w:rsidR="00A13357" w:rsidRPr="007C6AEE">
              <w:rPr>
                <w:rFonts w:ascii="Times New Roman" w:hAnsi="Times New Roman"/>
              </w:rPr>
              <w:t>8</w:t>
            </w:r>
            <w:r w:rsidRPr="007C6AEE">
              <w:rPr>
                <w:rFonts w:ascii="Times New Roman" w:hAnsi="Times New Roman"/>
              </w:rPr>
              <w:t xml:space="preserve"> r. o zmianie ustawy - Prawo oświatowe, ustawy o systemie oświaty oraz niektórych innych ustaw (Dz.U. poz. 2245)</w:t>
            </w:r>
            <w:r w:rsidR="007013A9">
              <w:rPr>
                <w:rFonts w:ascii="Times New Roman" w:hAnsi="Times New Roman"/>
              </w:rPr>
              <w:t xml:space="preserve"> wprowadziła szereg regulacji porządkujących system kształcenia ustawicznego w formach pozaszkolnych</w:t>
            </w:r>
            <w:r w:rsidRPr="007C6AEE">
              <w:rPr>
                <w:rFonts w:ascii="Times New Roman" w:hAnsi="Times New Roman"/>
              </w:rPr>
              <w:t>.</w:t>
            </w:r>
            <w:r w:rsidR="007013A9">
              <w:rPr>
                <w:rFonts w:ascii="Times New Roman" w:hAnsi="Times New Roman"/>
              </w:rPr>
              <w:t xml:space="preserve"> W odróżnieniu od dotychczasowego stanu prawnego na poziomie ustawy zdefiniowano </w:t>
            </w:r>
            <w:r w:rsidR="002E76A4">
              <w:rPr>
                <w:rFonts w:ascii="Times New Roman" w:hAnsi="Times New Roman"/>
              </w:rPr>
              <w:t xml:space="preserve">rodzaje form pozaszkolnych, wskazano podmioty uprawnione do ich prowadzenia, określono zasady odpłatności za kształcenie w formach pozaszkolnych prowadzone przez publiczne szkoły, placówki kształcenia ustawicznego i centra kształcenia zawodowego. Ponadto, powołano nowy rodzaj jednostki organizacyjnej </w:t>
            </w:r>
            <w:r w:rsidR="002E76A4" w:rsidRPr="007C6AEE">
              <w:rPr>
                <w:rFonts w:ascii="Times New Roman" w:hAnsi="Times New Roman"/>
              </w:rPr>
              <w:t>umożliwiających uzyskanie i uzupełnienie wiedzy, umiejętności i kwalifikacji zawodowych</w:t>
            </w:r>
            <w:r w:rsidR="002E76A4">
              <w:rPr>
                <w:rFonts w:ascii="Times New Roman" w:hAnsi="Times New Roman"/>
              </w:rPr>
              <w:t>, tj. centrum kształcenia zawodowego, które zastąpi dotychczasowe placówki kształcenia praktycznego i ośrodki dokształcania i doskonalenia zawodowego. W związku z powyższym istotnej zmia</w:t>
            </w:r>
            <w:r w:rsidR="008B30CC">
              <w:rPr>
                <w:rFonts w:ascii="Times New Roman" w:hAnsi="Times New Roman"/>
              </w:rPr>
              <w:t>nie uległ także zakres spraw przekazanych do uregulowania w akcie wykonawczym na podstawie upoważnienia ustawowego.</w:t>
            </w:r>
          </w:p>
          <w:p w:rsidR="00E812E9" w:rsidRPr="007C6AEE" w:rsidRDefault="002E76A4" w:rsidP="008B30C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683878">
              <w:rPr>
                <w:rFonts w:ascii="Times New Roman" w:hAnsi="Times New Roman"/>
              </w:rPr>
              <w:t xml:space="preserve">Konsekwencją </w:t>
            </w:r>
            <w:r>
              <w:rPr>
                <w:rFonts w:ascii="Times New Roman" w:hAnsi="Times New Roman"/>
              </w:rPr>
              <w:t xml:space="preserve">ww. </w:t>
            </w:r>
            <w:r w:rsidRPr="00683878">
              <w:rPr>
                <w:rFonts w:ascii="Times New Roman" w:hAnsi="Times New Roman"/>
              </w:rPr>
              <w:t>zmian</w:t>
            </w:r>
            <w:r>
              <w:rPr>
                <w:rFonts w:ascii="Times New Roman" w:hAnsi="Times New Roman"/>
              </w:rPr>
              <w:t xml:space="preserve"> </w:t>
            </w:r>
            <w:r w:rsidRPr="00683878">
              <w:rPr>
                <w:rFonts w:ascii="Times New Roman" w:hAnsi="Times New Roman"/>
              </w:rPr>
              <w:t xml:space="preserve">jest konieczność </w:t>
            </w:r>
            <w:r>
              <w:rPr>
                <w:rFonts w:ascii="Times New Roman" w:hAnsi="Times New Roman"/>
              </w:rPr>
              <w:t xml:space="preserve">wydania </w:t>
            </w:r>
            <w:r w:rsidRPr="00683878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owego </w:t>
            </w:r>
            <w:r w:rsidRPr="00683878">
              <w:rPr>
                <w:rFonts w:ascii="Times New Roman" w:hAnsi="Times New Roman"/>
              </w:rPr>
              <w:t>rozporządzenia</w:t>
            </w:r>
            <w:r>
              <w:rPr>
                <w:rFonts w:ascii="Times New Roman" w:hAnsi="Times New Roman"/>
              </w:rPr>
              <w:t xml:space="preserve"> w s</w:t>
            </w:r>
            <w:r w:rsidR="008B30CC">
              <w:rPr>
                <w:rFonts w:ascii="Times New Roman" w:hAnsi="Times New Roman"/>
              </w:rPr>
              <w:t>prawie kształcenia ustawicznego.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 i oczekiwany efekt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auto"/>
          </w:tcPr>
          <w:p w:rsidR="00C849E6" w:rsidRPr="00C849E6" w:rsidRDefault="008B30CC" w:rsidP="00C849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W projekcie rozporządzenia </w:t>
            </w:r>
            <w:r w:rsidR="00C849E6">
              <w:rPr>
                <w:rFonts w:ascii="Times New Roman" w:hAnsi="Times New Roman"/>
                <w:bCs/>
              </w:rPr>
              <w:t>o</w:t>
            </w:r>
            <w:r w:rsidR="00C849E6" w:rsidRPr="00C849E6">
              <w:rPr>
                <w:rFonts w:ascii="Times New Roman" w:hAnsi="Times New Roman"/>
              </w:rPr>
              <w:t>kreślono w szczególności:</w:t>
            </w:r>
          </w:p>
          <w:p w:rsidR="00C849E6" w:rsidRPr="00C849E6" w:rsidRDefault="00C849E6" w:rsidP="00C849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C849E6">
              <w:rPr>
                <w:rFonts w:ascii="Times New Roman" w:hAnsi="Times New Roman"/>
              </w:rPr>
              <w:t xml:space="preserve">zadania publicznych placówek kształcenia ustawicznego i publicznych centrów kształcenia zawodowego; </w:t>
            </w:r>
          </w:p>
          <w:p w:rsidR="00C849E6" w:rsidRPr="00C849E6" w:rsidRDefault="00C849E6" w:rsidP="00C849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C849E6">
              <w:rPr>
                <w:rFonts w:ascii="Times New Roman" w:hAnsi="Times New Roman"/>
              </w:rPr>
              <w:t>warunki, organizację i tryb prowadzenia kształcenia ustawicznego w poszczególnych formach pozaszkolnych, w tym wymogi jakie powinien spełniać program nauczania;</w:t>
            </w:r>
          </w:p>
          <w:p w:rsidR="00C849E6" w:rsidRPr="00C849E6" w:rsidRDefault="00C849E6" w:rsidP="00C849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C849E6">
              <w:rPr>
                <w:rFonts w:ascii="Times New Roman" w:hAnsi="Times New Roman"/>
              </w:rPr>
              <w:t>sposoby potwierdzania efektów kształcenia uzyskanych w wyniku ukończenia kształcenia prowadzonego w poszczególnych formach pozaszkolnych.</w:t>
            </w:r>
          </w:p>
          <w:p w:rsidR="000A7411" w:rsidRPr="000A7411" w:rsidRDefault="00C849E6" w:rsidP="00C849E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849E6">
              <w:rPr>
                <w:rFonts w:ascii="Times New Roman" w:hAnsi="Times New Roman"/>
              </w:rPr>
              <w:t>Wprowadzane rozwiązania mają na celu rozwój edukacji ustawicznej w formach pozaszkolnych, zharmonizowanej z rynkiem pracy oraz szkolnictwem zawodowym, adekwatnej do potrzeb i możliwości osób dorosłych.</w:t>
            </w:r>
            <w:r w:rsidR="004D01EB" w:rsidRPr="007C6AE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812E9" w:rsidRPr="007C6AEE" w:rsidTr="00AD7A55">
        <w:trPr>
          <w:trHeight w:val="307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spacing w:val="-2"/>
              </w:rPr>
              <w:t>Jak problem  został rozwiązany w innych krajach, w szczególności krajach członkowskich OECD/UE</w:t>
            </w:r>
            <w:r w:rsidRPr="007C6AEE">
              <w:rPr>
                <w:rFonts w:ascii="Times New Roman" w:hAnsi="Times New Roman"/>
                <w:b/>
                <w:color w:val="000000"/>
              </w:rPr>
              <w:t>?</w:t>
            </w:r>
            <w:r w:rsidRPr="007C6AEE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auto"/>
          </w:tcPr>
          <w:p w:rsidR="00E812E9" w:rsidRPr="007C6AEE" w:rsidRDefault="004D01EB" w:rsidP="007E6B9E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C6AEE">
              <w:rPr>
                <w:rFonts w:ascii="Times New Roman" w:eastAsia="Times New Roman" w:hAnsi="Times New Roman"/>
                <w:lang w:eastAsia="pl-PL"/>
              </w:rPr>
              <w:t>Nie dotyczy.</w:t>
            </w:r>
          </w:p>
        </w:tc>
      </w:tr>
      <w:tr w:rsidR="00E812E9" w:rsidRPr="007C6AEE" w:rsidTr="00AD7A55">
        <w:trPr>
          <w:trHeight w:val="359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E812E9" w:rsidRPr="007C6AEE" w:rsidTr="00AD7A55">
        <w:trPr>
          <w:trHeight w:val="142"/>
        </w:trPr>
        <w:tc>
          <w:tcPr>
            <w:tcW w:w="4250" w:type="dxa"/>
            <w:gridSpan w:val="6"/>
            <w:shd w:val="clear" w:color="auto" w:fill="auto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spacing w:val="-2"/>
              </w:rPr>
            </w:pPr>
            <w:r w:rsidRPr="007C6AEE">
              <w:rPr>
                <w:rFonts w:ascii="Times New Roman" w:hAnsi="Times New Roman"/>
                <w:spacing w:val="-2"/>
              </w:rPr>
              <w:t>Grupa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spacing w:val="-2"/>
              </w:rPr>
            </w:pPr>
            <w:r w:rsidRPr="007C6AEE">
              <w:rPr>
                <w:rFonts w:ascii="Times New Roman" w:hAnsi="Times New Roman"/>
                <w:spacing w:val="-2"/>
              </w:rPr>
              <w:t>Wielkość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7C6AEE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E812E9" w:rsidRPr="007C6AEE" w:rsidTr="00AD7A55">
        <w:trPr>
          <w:trHeight w:val="142"/>
        </w:trPr>
        <w:tc>
          <w:tcPr>
            <w:tcW w:w="4250" w:type="dxa"/>
            <w:gridSpan w:val="6"/>
            <w:shd w:val="clear" w:color="auto" w:fill="auto"/>
          </w:tcPr>
          <w:p w:rsidR="00E812E9" w:rsidRPr="007C6AEE" w:rsidRDefault="004D01EB" w:rsidP="00EA7BE7">
            <w:pPr>
              <w:spacing w:before="120" w:after="120" w:line="23" w:lineRule="atLeast"/>
              <w:jc w:val="center"/>
              <w:rPr>
                <w:rFonts w:ascii="Times New Roman" w:hAnsi="Times New Roman"/>
                <w:spacing w:val="-2"/>
              </w:rPr>
            </w:pPr>
            <w:r w:rsidRPr="007C6AEE">
              <w:rPr>
                <w:rFonts w:ascii="Times New Roman" w:hAnsi="Times New Roman"/>
                <w:spacing w:val="-2"/>
              </w:rPr>
              <w:t xml:space="preserve">Publiczne </w:t>
            </w:r>
            <w:r w:rsidR="00C849E6">
              <w:rPr>
                <w:rFonts w:ascii="Times New Roman" w:hAnsi="Times New Roman"/>
                <w:spacing w:val="-2"/>
              </w:rPr>
              <w:t xml:space="preserve">i niepubliczne </w:t>
            </w:r>
            <w:r w:rsidR="00EA7BE7">
              <w:rPr>
                <w:rFonts w:ascii="Times New Roman" w:hAnsi="Times New Roman"/>
                <w:spacing w:val="-2"/>
              </w:rPr>
              <w:t>szkoły prowadzące kształcenie zawodowe</w:t>
            </w:r>
            <w:r w:rsidR="00C849E6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E812E9" w:rsidRPr="007C6AEE" w:rsidRDefault="002A1F9D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5 443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E812E9" w:rsidRPr="007C6AEE" w:rsidRDefault="00E812E9" w:rsidP="004D01EB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na podstawie danych Systemu Informacji Oświatowej z dnia 30 września 201</w:t>
            </w:r>
            <w:r w:rsidR="004D01EB" w:rsidRPr="007C6AEE">
              <w:rPr>
                <w:rFonts w:ascii="Times New Roman" w:hAnsi="Times New Roman"/>
                <w:color w:val="000000"/>
                <w:spacing w:val="-2"/>
              </w:rPr>
              <w:t>8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E812E9" w:rsidRPr="007C6AEE" w:rsidRDefault="00EA7BE7" w:rsidP="00F974F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rozbudowania oferty kształcenia w formach pozaszkolnych</w:t>
            </w:r>
          </w:p>
        </w:tc>
      </w:tr>
      <w:tr w:rsidR="00E812E9" w:rsidRPr="007C6AEE" w:rsidTr="00F974FD">
        <w:trPr>
          <w:trHeight w:val="841"/>
        </w:trPr>
        <w:tc>
          <w:tcPr>
            <w:tcW w:w="4250" w:type="dxa"/>
            <w:gridSpan w:val="6"/>
            <w:shd w:val="clear" w:color="auto" w:fill="auto"/>
            <w:vAlign w:val="center"/>
          </w:tcPr>
          <w:p w:rsidR="00E812E9" w:rsidRPr="007C6AEE" w:rsidRDefault="004D01EB" w:rsidP="00EA7B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  <w:lang w:eastAsia="pl-PL"/>
              </w:rPr>
            </w:pPr>
            <w:r w:rsidRPr="007C6AEE">
              <w:rPr>
                <w:rFonts w:ascii="Times New Roman" w:hAnsi="Times New Roman"/>
                <w:lang w:eastAsia="pl-PL"/>
              </w:rPr>
              <w:t xml:space="preserve">Publiczne </w:t>
            </w:r>
            <w:r w:rsidR="00C849E6">
              <w:rPr>
                <w:rFonts w:ascii="Times New Roman" w:hAnsi="Times New Roman"/>
                <w:lang w:eastAsia="pl-PL"/>
              </w:rPr>
              <w:t>i niepubliczne centra</w:t>
            </w:r>
            <w:r w:rsidRPr="007C6AEE">
              <w:rPr>
                <w:rFonts w:ascii="Times New Roman" w:hAnsi="Times New Roman"/>
                <w:lang w:eastAsia="pl-PL"/>
              </w:rPr>
              <w:t xml:space="preserve"> kształcenia </w:t>
            </w:r>
            <w:r w:rsidR="00C849E6">
              <w:rPr>
                <w:rFonts w:ascii="Times New Roman" w:hAnsi="Times New Roman"/>
                <w:lang w:eastAsia="pl-PL"/>
              </w:rPr>
              <w:t>zawodowego</w:t>
            </w:r>
            <w:r w:rsidR="00D554EF">
              <w:rPr>
                <w:rFonts w:ascii="Times New Roman" w:hAnsi="Times New Roman"/>
                <w:lang w:eastAsia="pl-PL"/>
              </w:rPr>
              <w:t xml:space="preserve"> (dotychczasowe centra kształcenia praktycznego, ośrodki dokształcania i doskonalenia zawodowego </w:t>
            </w:r>
            <w:r w:rsidR="00D554EF">
              <w:rPr>
                <w:rFonts w:ascii="Times New Roman" w:hAnsi="Times New Roman"/>
                <w:lang w:eastAsia="pl-PL"/>
              </w:rPr>
              <w:lastRenderedPageBreak/>
              <w:t>oraz niepubliczne placówki kształcenia ustawicznego i praktycznego)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812E9" w:rsidRPr="007C6AEE" w:rsidRDefault="00D554EF" w:rsidP="00F974FD">
            <w:pPr>
              <w:spacing w:after="120" w:line="23" w:lineRule="atLeast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2 595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E812E9" w:rsidRPr="007C6AEE" w:rsidRDefault="00E812E9" w:rsidP="00F974FD">
            <w:pPr>
              <w:spacing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na podstawie danych Systemu Informacji Oświatowej z dnia 30 września 201</w:t>
            </w:r>
            <w:r w:rsidR="004D01EB" w:rsidRPr="007C6AEE">
              <w:rPr>
                <w:rFonts w:ascii="Times New Roman" w:hAnsi="Times New Roman"/>
                <w:color w:val="000000"/>
                <w:spacing w:val="-2"/>
              </w:rPr>
              <w:t>8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3147" w:type="dxa"/>
            <w:gridSpan w:val="8"/>
            <w:shd w:val="clear" w:color="auto" w:fill="auto"/>
            <w:vAlign w:val="center"/>
          </w:tcPr>
          <w:p w:rsidR="00E812E9" w:rsidRPr="007C6AEE" w:rsidRDefault="00842448" w:rsidP="0084244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Poszerzenie zakresu działania, konieczność przygotowania nowej </w:t>
            </w:r>
            <w:r w:rsidR="00EA7BE7">
              <w:rPr>
                <w:rFonts w:ascii="Times New Roman" w:hAnsi="Times New Roman"/>
              </w:rPr>
              <w:t xml:space="preserve">oferty kształcenia w formach pozaszkolnych </w:t>
            </w:r>
          </w:p>
        </w:tc>
      </w:tr>
      <w:tr w:rsidR="00E812E9" w:rsidRPr="007C6AEE" w:rsidTr="00AD7A55">
        <w:trPr>
          <w:trHeight w:val="30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E812E9" w:rsidRPr="007C6AEE" w:rsidTr="00AD7A55">
        <w:trPr>
          <w:trHeight w:val="342"/>
        </w:trPr>
        <w:tc>
          <w:tcPr>
            <w:tcW w:w="10944" w:type="dxa"/>
            <w:gridSpan w:val="29"/>
            <w:shd w:val="clear" w:color="auto" w:fill="FFFFFF"/>
          </w:tcPr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0006">
              <w:rPr>
                <w:rFonts w:ascii="Times New Roman" w:hAnsi="Times New Roman"/>
                <w:color w:val="000000"/>
                <w:spacing w:val="-2"/>
              </w:rPr>
              <w:t>Projekt rozporządzenia otrzymają do zaopiniowania w trybie ustawy z dnia 23 maja 1991 r. o związkach zawodowych (Dz. U. z 2015 r. poz. 1881) oraz ustawy z dnia 23 maja 1991 r. o organizacjach pracodawców (Dz. U. z 2015 r. poz. 2029) następujące podmioty: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2A0">
              <w:rPr>
                <w:rFonts w:ascii="Times New Roman" w:hAnsi="Times New Roman"/>
                <w:color w:val="000000"/>
                <w:spacing w:val="-2"/>
              </w:rPr>
              <w:t>Forum Związków Zawodowych,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Niezależny Samorządny</w:t>
            </w:r>
            <w:r w:rsidRPr="00AB72A0">
              <w:rPr>
                <w:rFonts w:ascii="Times New Roman" w:hAnsi="Times New Roman"/>
                <w:color w:val="000000"/>
                <w:spacing w:val="-2"/>
              </w:rPr>
              <w:t xml:space="preserve"> Związek Zawodowy „Solidarność”,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2A0">
              <w:rPr>
                <w:rFonts w:ascii="Times New Roman" w:hAnsi="Times New Roman"/>
                <w:color w:val="000000"/>
                <w:spacing w:val="-2"/>
              </w:rPr>
              <w:t>Ogólnopolskie Porozumienie Związków Zawodowych,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2A0">
              <w:rPr>
                <w:rFonts w:ascii="Times New Roman" w:hAnsi="Times New Roman"/>
                <w:color w:val="000000"/>
                <w:spacing w:val="-2"/>
              </w:rPr>
              <w:t>Business Centre Club,</w:t>
            </w:r>
          </w:p>
          <w:p w:rsidR="007B150E" w:rsidRPr="00FE7910" w:rsidRDefault="007B150E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Komisja Krajowa NSZZ „Solidarność 80”,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2A0">
              <w:rPr>
                <w:rFonts w:ascii="Times New Roman" w:hAnsi="Times New Roman"/>
                <w:color w:val="000000"/>
                <w:spacing w:val="-2"/>
              </w:rPr>
              <w:t>Konfederacja ,,Lewiatan'',</w:t>
            </w:r>
          </w:p>
          <w:p w:rsidR="007B150E" w:rsidRPr="00FE7910" w:rsidRDefault="007B150E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Krajowa Sekcja Oświaty i Wychowania NSZZ ,,Solidarność'',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2A0">
              <w:rPr>
                <w:rFonts w:ascii="Times New Roman" w:hAnsi="Times New Roman"/>
                <w:color w:val="000000"/>
                <w:spacing w:val="-2"/>
              </w:rPr>
              <w:t>Pracodawcy Rzeczypospolitej Polskiej,</w:t>
            </w:r>
          </w:p>
          <w:p w:rsidR="007B150E" w:rsidRPr="00FE7910" w:rsidRDefault="007B150E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Związek Nauczycielstwa Polskiego,</w:t>
            </w:r>
          </w:p>
          <w:p w:rsidR="000A7411" w:rsidRPr="00AB72A0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Związek Przedsiębiorców i Pracodawców,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9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Związek Rzemiosła Polskiego.</w:t>
            </w: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0006">
              <w:rPr>
                <w:rFonts w:ascii="Times New Roman" w:hAnsi="Times New Roman"/>
                <w:color w:val="000000"/>
                <w:spacing w:val="-2"/>
              </w:rPr>
              <w:t xml:space="preserve">Stosownie do § 36  ust. 1 uchwały Nr 190 Rady Ministrów z dnia 29 października 2013 r. - Regulamin pracy Rady Ministrów (M.P. z 2016 r. poz. 1006, z późn. zm.) projekt rozporządzenia w ramach konsultacji publicznych otrzymają następujące podmioty: 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Federacja Inicjatyw Oświatowych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Federacja Przedsiębiorców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Komenda Główna Ochotniczych Hufców Pracy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Konferencja Rektorów Akademickich Szkół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Konferencja Rektorów Publicznych Szkół Zawodowych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Konferencja Rektorów Zawodowych Szkół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Krajowa Izba Gospodarcza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Krajowe Forum Oświaty Niepublicznej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 xml:space="preserve">Naczelna Organizacja Techniczna Federacja Stowarzyszeń Naukowo - Technicznych  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Ogólnopolska Federacja Organizacji Pozarządowych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Ogólnopolskie Stowarzyszenie Dyrektorów Centrów Kształcenia Ustawicznego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Ogólnopolskie Stowarzyszenie Kadry Kierowniczej Oświaty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Ogólnopolskie Stowarzyszenie Ośrodków Dokształcania i Doskonalenia Zawodowego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Polska Izba Firm Szkoleniowych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Polska Organizacja Pracodawców Osób Niepełnosprawnych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Polski Związek Głuchych Zarząd Główny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Polski Związek Niewidomych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Polskie Forum HR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Polskie Stowarzyszenie Zarządzania Kadrami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Pracodawcy Pomorza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Rada Szkół Katolickich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Budownictwo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Finanse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Informatyka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Moda i Innowacyjne Tekstylia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Motoryzacja i Elektromobilność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Turystyka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Sektorowa Rada do Spraw Kompetencji Zdrowie i Opieka Społeczna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Społeczne Towarzystwo Oświatowe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Stowarzyszenie Doradców Szkolnych i Zawodowych Rzeczypospolitej Polskiej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Stowarzyszenie Dyrektorów i Nauczycieli Centrów Kształcenia Praktycznego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Stowarzyszenie Dyrektorów Szkół Średnich</w:t>
            </w:r>
          </w:p>
          <w:p w:rsidR="007B150E" w:rsidRPr="00FE7910" w:rsidRDefault="007B150E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Stowarzyszenie Oświatowców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Towarzystwo Wiedzy Powszechnej - Zarząd Główny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Unia Metropolii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Unia Miasteczek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Związek Gmin Wiejskich RP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Związek Miast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lastRenderedPageBreak/>
              <w:t>Związek Powiatów Polskich</w:t>
            </w:r>
          </w:p>
          <w:p w:rsidR="000A7411" w:rsidRPr="00FE7910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Związek Województw RP</w:t>
            </w:r>
          </w:p>
          <w:p w:rsidR="000A7411" w:rsidRPr="007B150E" w:rsidRDefault="000A7411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E7910">
              <w:rPr>
                <w:rFonts w:ascii="Times New Roman" w:hAnsi="Times New Roman"/>
                <w:spacing w:val="-2"/>
              </w:rPr>
              <w:t>Związek Zakładów Doskonalenia Zawodowego</w:t>
            </w:r>
          </w:p>
          <w:p w:rsidR="007B150E" w:rsidRPr="00FD09DE" w:rsidRDefault="007B150E" w:rsidP="007B150E">
            <w:pPr>
              <w:pStyle w:val="Akapitzlist"/>
              <w:numPr>
                <w:ilvl w:val="0"/>
                <w:numId w:val="13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Związek Zawodowy „Rada Poradnictwa”</w:t>
            </w:r>
          </w:p>
          <w:p w:rsidR="00DF0006" w:rsidRPr="00DF0006" w:rsidRDefault="00DF0006" w:rsidP="00DF0006">
            <w:pPr>
              <w:spacing w:line="240" w:lineRule="auto"/>
              <w:ind w:left="720"/>
              <w:jc w:val="both"/>
              <w:rPr>
                <w:rFonts w:ascii="Times New Roman" w:hAnsi="Times New Roman"/>
                <w:spacing w:val="-2"/>
              </w:rPr>
            </w:pP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0006">
              <w:rPr>
                <w:rFonts w:ascii="Times New Roman" w:hAnsi="Times New Roman"/>
                <w:color w:val="000000"/>
                <w:spacing w:val="-2"/>
              </w:rPr>
              <w:t>Projekt rozporządzenia zostanie skierowany otrzymają również następujące podmioty: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Centralna Komisja Egzaminacyjna</w:t>
            </w:r>
            <w:r w:rsidRPr="00E3104A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</w:p>
          <w:p w:rsidR="000A7411" w:rsidRPr="004255B6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255B6">
              <w:rPr>
                <w:rFonts w:ascii="Times New Roman" w:hAnsi="Times New Roman"/>
                <w:color w:val="000000"/>
                <w:spacing w:val="-2"/>
              </w:rPr>
              <w:t>Dyrekcja Generalna Lasów Państwowych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Główny Urząd Statystyczny,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Rzecznik Małych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-2"/>
              </w:rPr>
              <w:t xml:space="preserve"> i Średnich Przedsiębiorców, </w:t>
            </w:r>
          </w:p>
          <w:p w:rsidR="000A7411" w:rsidRPr="005D054A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Rzecznik Praw Dziecka,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Rzecznik Praw Obywatelskich,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Urząd Komunikacji Elektronicznej,</w:t>
            </w:r>
          </w:p>
          <w:p w:rsidR="000A7411" w:rsidRPr="004A32E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Urząd Lotnictwa Cywilnego,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Urząd Ochrony Danych Osobowych,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Urząd Ochrony Konkurencji i Konsumentów,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Urząd Regulacji Energetyki,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Urząd Transportu Kolejowego, </w:t>
            </w:r>
          </w:p>
          <w:p w:rsidR="000A7411" w:rsidRDefault="000A7411" w:rsidP="007B150E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51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Wyższy Urząd Górniczy. </w:t>
            </w: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0006">
              <w:rPr>
                <w:rFonts w:ascii="Times New Roman" w:hAnsi="Times New Roman"/>
                <w:color w:val="000000"/>
                <w:spacing w:val="-2"/>
              </w:rPr>
              <w:t xml:space="preserve">Projekt rozporządzenia zostanie skierowany do zaopiniowania przez Komisję Wspólną Rządu i Samorządu Terytorialnego oraz Radę Dialogu Społecznego. </w:t>
            </w:r>
          </w:p>
          <w:p w:rsidR="00DF0006" w:rsidRPr="00DF0006" w:rsidRDefault="00DF0006" w:rsidP="00DF00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812E9" w:rsidRDefault="00DF0006" w:rsidP="000A74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F0006">
              <w:rPr>
                <w:rFonts w:ascii="Times New Roman" w:hAnsi="Times New Roman"/>
                <w:color w:val="000000"/>
                <w:spacing w:val="-2"/>
              </w:rPr>
              <w:t>Projekt rozporządzenia zostanie udostępniony w Biuletynie Informacji Publicznej Ministerstwa Edukacji Narodowej oraz w Biuletynie Informacji Publicznej</w:t>
            </w:r>
            <w:r w:rsidR="000A7411">
              <w:rPr>
                <w:rFonts w:ascii="Times New Roman" w:hAnsi="Times New Roman"/>
                <w:color w:val="000000"/>
                <w:spacing w:val="-2"/>
              </w:rPr>
              <w:t xml:space="preserve"> Rządowego Centrum Legislacji. </w:t>
            </w:r>
          </w:p>
          <w:p w:rsidR="000A7411" w:rsidRPr="007C6AEE" w:rsidRDefault="000A7411" w:rsidP="000A74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E812E9" w:rsidRPr="007C6AEE" w:rsidTr="00AD7A55">
        <w:trPr>
          <w:trHeight w:val="363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E812E9" w:rsidRPr="007C6AEE" w:rsidTr="00AD7A55">
        <w:trPr>
          <w:trHeight w:val="142"/>
        </w:trPr>
        <w:tc>
          <w:tcPr>
            <w:tcW w:w="3661" w:type="dxa"/>
            <w:gridSpan w:val="3"/>
            <w:vMerge w:val="restart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i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283" w:type="dxa"/>
            <w:gridSpan w:val="2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E812E9" w:rsidRPr="007C6AEE" w:rsidTr="00AD7A55">
        <w:trPr>
          <w:trHeight w:val="142"/>
        </w:trPr>
        <w:tc>
          <w:tcPr>
            <w:tcW w:w="3661" w:type="dxa"/>
            <w:gridSpan w:val="3"/>
            <w:vMerge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E812E9" w:rsidRPr="007C6AEE" w:rsidTr="00AD7A55">
        <w:trPr>
          <w:trHeight w:val="321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E812E9" w:rsidRPr="007C6AEE" w:rsidTr="00AD7A55">
        <w:trPr>
          <w:trHeight w:val="321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E812E9" w:rsidRPr="007C6AEE" w:rsidTr="00AD7A55">
        <w:trPr>
          <w:trHeight w:val="344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44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30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30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51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51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60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60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57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57"/>
        </w:trPr>
        <w:tc>
          <w:tcPr>
            <w:tcW w:w="3661" w:type="dxa"/>
            <w:gridSpan w:val="3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12E9" w:rsidRPr="007C6AEE" w:rsidTr="00AD7A55">
        <w:trPr>
          <w:trHeight w:val="348"/>
        </w:trPr>
        <w:tc>
          <w:tcPr>
            <w:tcW w:w="2771" w:type="dxa"/>
            <w:gridSpan w:val="2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173" w:type="dxa"/>
            <w:gridSpan w:val="27"/>
            <w:shd w:val="clear" w:color="auto" w:fill="FFFFFF"/>
            <w:vAlign w:val="center"/>
          </w:tcPr>
          <w:p w:rsidR="00E812E9" w:rsidRPr="007C6AEE" w:rsidRDefault="00E812E9" w:rsidP="00765A44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eastAsia="Times New Roman" w:hAnsi="Times New Roman"/>
                <w:lang w:eastAsia="pl-PL"/>
              </w:rPr>
              <w:t xml:space="preserve">Wejście w życie rozporządzenia nie spowoduje dodatkowych skutków finansowych dla sektora finansów publicznych, w tym budżetu państwa i budżetów jednostek samorządu terytorialnego. </w:t>
            </w:r>
          </w:p>
        </w:tc>
      </w:tr>
      <w:tr w:rsidR="00E812E9" w:rsidRPr="007C6AEE" w:rsidTr="00AD7A55">
        <w:trPr>
          <w:trHeight w:val="1926"/>
        </w:trPr>
        <w:tc>
          <w:tcPr>
            <w:tcW w:w="2771" w:type="dxa"/>
            <w:gridSpan w:val="2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</w:rPr>
            </w:pPr>
            <w:r w:rsidRPr="007C6AEE">
              <w:rPr>
                <w:rFonts w:ascii="Times New Roman" w:hAnsi="Times New Roman"/>
              </w:rPr>
              <w:lastRenderedPageBreak/>
              <w:t>Dodatkowe informacje, w tym wskazanie źródeł danych i przyjętych do obliczeń założeń</w:t>
            </w:r>
          </w:p>
        </w:tc>
        <w:tc>
          <w:tcPr>
            <w:tcW w:w="8173" w:type="dxa"/>
            <w:gridSpan w:val="27"/>
            <w:shd w:val="clear" w:color="auto" w:fill="FFFFFF"/>
          </w:tcPr>
          <w:p w:rsidR="00E812E9" w:rsidRPr="007C6AEE" w:rsidRDefault="00842448" w:rsidP="007E6B9E">
            <w:pPr>
              <w:spacing w:before="120" w:after="120" w:line="23" w:lineRule="atLeast"/>
              <w:jc w:val="both"/>
              <w:rPr>
                <w:rFonts w:ascii="Times New Roman" w:hAnsi="Times New Roman"/>
                <w:spacing w:val="-2"/>
              </w:rPr>
            </w:pPr>
            <w:r w:rsidRPr="00E500A5">
              <w:rPr>
                <w:color w:val="000000"/>
              </w:rPr>
              <w:t>Wejście w życie przepisów rozporządzenia nie spowoduje</w:t>
            </w:r>
            <w:r>
              <w:rPr>
                <w:color w:val="000000"/>
              </w:rPr>
              <w:t xml:space="preserve"> dodatkowych kosztów.</w:t>
            </w:r>
          </w:p>
        </w:tc>
      </w:tr>
      <w:tr w:rsidR="00E812E9" w:rsidRPr="007C6AEE" w:rsidTr="00AD7A55">
        <w:trPr>
          <w:trHeight w:val="345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7C6AEE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E812E9" w:rsidRPr="007C6AEE" w:rsidTr="00AD7A55">
        <w:trPr>
          <w:trHeight w:val="142"/>
        </w:trPr>
        <w:tc>
          <w:tcPr>
            <w:tcW w:w="4417" w:type="dxa"/>
            <w:gridSpan w:val="7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7C6AEE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7C6AEE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7E6B9E" w:rsidRPr="007C6AEE" w:rsidTr="00AD7A55">
        <w:trPr>
          <w:trHeight w:val="142"/>
        </w:trPr>
        <w:tc>
          <w:tcPr>
            <w:tcW w:w="2125" w:type="dxa"/>
            <w:vMerge w:val="restart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spacing w:val="-2"/>
              </w:rPr>
            </w:pPr>
            <w:r w:rsidRPr="007C6AEE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E6B9E" w:rsidRPr="007C6AEE" w:rsidTr="00AD7A55">
        <w:trPr>
          <w:trHeight w:val="142"/>
        </w:trPr>
        <w:tc>
          <w:tcPr>
            <w:tcW w:w="2125" w:type="dxa"/>
            <w:vMerge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E6B9E" w:rsidRPr="007C6AEE" w:rsidTr="00AD7A55">
        <w:trPr>
          <w:trHeight w:val="142"/>
        </w:trPr>
        <w:tc>
          <w:tcPr>
            <w:tcW w:w="2125" w:type="dxa"/>
            <w:vMerge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7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E812E9" w:rsidRPr="007C6AEE" w:rsidTr="00AD7A55">
        <w:trPr>
          <w:trHeight w:val="142"/>
        </w:trPr>
        <w:tc>
          <w:tcPr>
            <w:tcW w:w="2125" w:type="dxa"/>
            <w:vMerge w:val="restart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527" w:type="dxa"/>
            <w:gridSpan w:val="22"/>
            <w:shd w:val="clear" w:color="auto" w:fill="FFFFFF"/>
          </w:tcPr>
          <w:p w:rsidR="00E812E9" w:rsidRPr="007C6AEE" w:rsidRDefault="00842448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E812E9" w:rsidRPr="007C6AEE" w:rsidTr="00AD7A55">
        <w:trPr>
          <w:trHeight w:val="142"/>
        </w:trPr>
        <w:tc>
          <w:tcPr>
            <w:tcW w:w="2125" w:type="dxa"/>
            <w:vMerge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6527" w:type="dxa"/>
            <w:gridSpan w:val="22"/>
            <w:shd w:val="clear" w:color="auto" w:fill="FFFFFF"/>
          </w:tcPr>
          <w:p w:rsidR="00E812E9" w:rsidRPr="007C6AEE" w:rsidRDefault="002A1F9D" w:rsidP="007E6B9E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86A1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Projektowane zmiany nie będą mieć wpływu na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</w:rPr>
              <w:t>sektor mikro-, małych i średnich przedsiębiorstw</w:t>
            </w:r>
            <w:r w:rsidR="00842448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E812E9" w:rsidRPr="007C6AE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E812E9" w:rsidRPr="007C6AEE" w:rsidTr="00AD7A55">
        <w:trPr>
          <w:trHeight w:val="596"/>
        </w:trPr>
        <w:tc>
          <w:tcPr>
            <w:tcW w:w="2125" w:type="dxa"/>
            <w:vMerge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tabs>
                <w:tab w:val="right" w:pos="1936"/>
              </w:tabs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</w:rPr>
              <w:t>rodzina, obywatele oraz gospodarstwa domowe</w:t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27" w:type="dxa"/>
            <w:gridSpan w:val="22"/>
            <w:shd w:val="clear" w:color="auto" w:fill="FFFFFF"/>
          </w:tcPr>
          <w:p w:rsidR="00E812E9" w:rsidRPr="007C6AEE" w:rsidRDefault="00842448" w:rsidP="00C60423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86A1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Projektowane zmiany nie będą mieć wpływu na sytuację ekonomiczną i społeczną rodziny, a także osób niepełnosprawnych oraz osób starszych.</w:t>
            </w:r>
          </w:p>
        </w:tc>
      </w:tr>
      <w:tr w:rsidR="00E812E9" w:rsidRPr="007C6AEE" w:rsidTr="00AD7A55">
        <w:trPr>
          <w:trHeight w:val="596"/>
        </w:trPr>
        <w:tc>
          <w:tcPr>
            <w:tcW w:w="2125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tabs>
                <w:tab w:val="right" w:pos="1936"/>
              </w:tabs>
              <w:spacing w:before="120" w:after="120" w:line="23" w:lineRule="atLeast"/>
              <w:rPr>
                <w:rFonts w:ascii="Times New Roman" w:hAnsi="Times New Roman"/>
              </w:rPr>
            </w:pPr>
            <w:r w:rsidRPr="007C6AEE">
              <w:rPr>
                <w:rFonts w:ascii="Times New Roman" w:hAnsi="Times New Roman"/>
              </w:rPr>
              <w:t>Osoby starsze i niepełnosprawne</w:t>
            </w:r>
          </w:p>
        </w:tc>
        <w:tc>
          <w:tcPr>
            <w:tcW w:w="6527" w:type="dxa"/>
            <w:gridSpan w:val="22"/>
            <w:shd w:val="clear" w:color="auto" w:fill="FFFFFF"/>
          </w:tcPr>
          <w:p w:rsidR="00E812E9" w:rsidRPr="007C6AEE" w:rsidRDefault="00842448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E812E9" w:rsidRPr="007C6AEE" w:rsidTr="00AD7A55">
        <w:trPr>
          <w:trHeight w:val="142"/>
        </w:trPr>
        <w:tc>
          <w:tcPr>
            <w:tcW w:w="2125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2" w:type="dxa"/>
            <w:gridSpan w:val="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7" w:type="dxa"/>
            <w:gridSpan w:val="22"/>
            <w:shd w:val="clear" w:color="auto" w:fill="FFFFFF"/>
          </w:tcPr>
          <w:p w:rsidR="00E812E9" w:rsidRPr="007C6AEE" w:rsidRDefault="00842448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E812E9" w:rsidRPr="007C6AEE" w:rsidTr="00AD7A55">
        <w:trPr>
          <w:trHeight w:val="1559"/>
        </w:trPr>
        <w:tc>
          <w:tcPr>
            <w:tcW w:w="2125" w:type="dxa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 xml:space="preserve">Dodatkowe informacje, w tym wskazanie źródeł danych i przyjętych do obliczeń założeń </w:t>
            </w:r>
          </w:p>
        </w:tc>
        <w:tc>
          <w:tcPr>
            <w:tcW w:w="8819" w:type="dxa"/>
            <w:gridSpan w:val="28"/>
            <w:shd w:val="clear" w:color="auto" w:fill="FFFFFF"/>
            <w:vAlign w:val="center"/>
          </w:tcPr>
          <w:p w:rsidR="007D7C0A" w:rsidRPr="007C6AEE" w:rsidRDefault="007D7C0A" w:rsidP="007D7C0A">
            <w:pPr>
              <w:snapToGrid w:val="0"/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Rozporządzenie nie wpłynie na konkurencyjność gospodarki i przedsiębiorczość, w tym na funkcjonowanie przedsiębiorstw.</w:t>
            </w:r>
          </w:p>
          <w:p w:rsidR="00E812E9" w:rsidRPr="007C6AEE" w:rsidRDefault="00E812E9" w:rsidP="00D82B58">
            <w:pPr>
              <w:snapToGrid w:val="0"/>
              <w:spacing w:before="120" w:after="120" w:line="23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812E9" w:rsidRPr="007C6AEE" w:rsidTr="00AD7A55">
        <w:trPr>
          <w:trHeight w:val="342"/>
        </w:trPr>
        <w:tc>
          <w:tcPr>
            <w:tcW w:w="10944" w:type="dxa"/>
            <w:gridSpan w:val="29"/>
            <w:shd w:val="clear" w:color="auto" w:fill="99CCFF"/>
            <w:vAlign w:val="center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E812E9" w:rsidRPr="007C6AEE" w:rsidTr="00AD7A55">
        <w:trPr>
          <w:trHeight w:val="151"/>
        </w:trPr>
        <w:tc>
          <w:tcPr>
            <w:tcW w:w="10944" w:type="dxa"/>
            <w:gridSpan w:val="29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E812E9" w:rsidRPr="007C6AEE" w:rsidTr="00AD7A55">
        <w:trPr>
          <w:trHeight w:val="946"/>
        </w:trPr>
        <w:tc>
          <w:tcPr>
            <w:tcW w:w="5639" w:type="dxa"/>
            <w:gridSpan w:val="11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7C6AEE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305" w:type="dxa"/>
            <w:gridSpan w:val="18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E812E9" w:rsidRPr="007C6AEE" w:rsidRDefault="007D7C0A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="00E812E9" w:rsidRPr="007C6AEE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E812E9" w:rsidRPr="007C6AEE" w:rsidRDefault="007D7C0A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="00E812E9" w:rsidRPr="007C6AEE">
              <w:rPr>
                <w:rFonts w:ascii="Times New Roman" w:hAnsi="Times New Roman"/>
                <w:color w:val="000000"/>
              </w:rPr>
              <w:t xml:space="preserve"> nie dotyczy </w:t>
            </w:r>
          </w:p>
        </w:tc>
      </w:tr>
      <w:tr w:rsidR="00E812E9" w:rsidRPr="007C6AEE" w:rsidTr="00AD7A55">
        <w:trPr>
          <w:trHeight w:val="1245"/>
        </w:trPr>
        <w:tc>
          <w:tcPr>
            <w:tcW w:w="5639" w:type="dxa"/>
            <w:gridSpan w:val="11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7C6AEE">
              <w:rPr>
                <w:rFonts w:ascii="Times New Roman" w:hAnsi="Times New Roman"/>
                <w:color w:val="000000"/>
              </w:rPr>
            </w:r>
            <w:r w:rsidRPr="007C6AEE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305" w:type="dxa"/>
            <w:gridSpan w:val="18"/>
            <w:shd w:val="clear" w:color="auto" w:fill="FFFFFF"/>
          </w:tcPr>
          <w:p w:rsidR="00E812E9" w:rsidRPr="007C6AEE" w:rsidRDefault="007D7C0A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="00E812E9"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="00E812E9" w:rsidRPr="007C6AEE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7C6AEE">
              <w:rPr>
                <w:rFonts w:ascii="Times New Roman" w:hAnsi="Times New Roman"/>
                <w:color w:val="000000"/>
              </w:rPr>
            </w:r>
            <w:r w:rsidRPr="007C6AEE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E812E9" w:rsidRPr="007C6AEE" w:rsidTr="00AD7A55">
        <w:trPr>
          <w:trHeight w:val="870"/>
        </w:trPr>
        <w:tc>
          <w:tcPr>
            <w:tcW w:w="5639" w:type="dxa"/>
            <w:gridSpan w:val="11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305" w:type="dxa"/>
            <w:gridSpan w:val="18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E812E9" w:rsidRPr="007C6AEE" w:rsidTr="00AD7A55">
        <w:trPr>
          <w:trHeight w:val="630"/>
        </w:trPr>
        <w:tc>
          <w:tcPr>
            <w:tcW w:w="10944" w:type="dxa"/>
            <w:gridSpan w:val="29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Komentarz:</w:t>
            </w:r>
          </w:p>
          <w:p w:rsidR="00E812E9" w:rsidRPr="007C6AEE" w:rsidRDefault="00E812E9" w:rsidP="00765A44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auto"/>
          </w:tcPr>
          <w:p w:rsidR="00E812E9" w:rsidRPr="007C6AEE" w:rsidRDefault="007D7C0A" w:rsidP="00842448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Rozporządzenie nie będzie miało bezpośredniego wpływu na rynek pracy</w:t>
            </w:r>
            <w:r w:rsidR="00842448">
              <w:rPr>
                <w:rFonts w:ascii="Times New Roman" w:hAnsi="Times New Roman"/>
                <w:color w:val="000000"/>
                <w:spacing w:val="-2"/>
              </w:rPr>
              <w:t>, jednakże może przyczynić się do zwiększenia aktywności edukacyjnej osób aktywnych zawodowo i poszukujących pracy, a także ułatwić organizację podnoszenia kwalifikacji zawodowych w miejscu pracy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E812E9" w:rsidRPr="007C6AEE" w:rsidTr="00AD7A55">
        <w:trPr>
          <w:trHeight w:val="1031"/>
        </w:trPr>
        <w:tc>
          <w:tcPr>
            <w:tcW w:w="4075" w:type="dxa"/>
            <w:gridSpan w:val="4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7C6AEE">
              <w:rPr>
                <w:rFonts w:ascii="Times New Roman" w:hAnsi="Times New Roman"/>
                <w:color w:val="000000"/>
              </w:rPr>
            </w:r>
            <w:r w:rsidRPr="007C6AEE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noProof/>
                <w:color w:val="000000"/>
              </w:rPr>
              <w:t> </w:t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6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182" w:type="dxa"/>
            <w:gridSpan w:val="9"/>
            <w:shd w:val="clear" w:color="auto" w:fill="FFFFFF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EE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88591C">
              <w:rPr>
                <w:rFonts w:ascii="Times New Roman" w:hAnsi="Times New Roman"/>
                <w:color w:val="000000"/>
              </w:rPr>
            </w:r>
            <w:r w:rsidR="0088591C">
              <w:rPr>
                <w:rFonts w:ascii="Times New Roman" w:hAnsi="Times New Roman"/>
                <w:color w:val="000000"/>
              </w:rPr>
              <w:fldChar w:fldCharType="separate"/>
            </w:r>
            <w:r w:rsidRPr="007C6AEE">
              <w:rPr>
                <w:rFonts w:ascii="Times New Roman" w:hAnsi="Times New Roman"/>
                <w:color w:val="000000"/>
              </w:rPr>
              <w:fldChar w:fldCharType="end"/>
            </w:r>
            <w:r w:rsidRPr="007C6AEE">
              <w:rPr>
                <w:rFonts w:ascii="Times New Roman" w:hAnsi="Times New Roman"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E812E9" w:rsidRPr="007C6AEE" w:rsidTr="00AD7A55">
        <w:trPr>
          <w:trHeight w:val="712"/>
        </w:trPr>
        <w:tc>
          <w:tcPr>
            <w:tcW w:w="2771" w:type="dxa"/>
            <w:gridSpan w:val="2"/>
            <w:shd w:val="clear" w:color="auto" w:fill="FFFFFF"/>
            <w:vAlign w:val="center"/>
          </w:tcPr>
          <w:p w:rsidR="00E812E9" w:rsidRPr="007C6AEE" w:rsidRDefault="00E812E9" w:rsidP="007E6B9E">
            <w:pPr>
              <w:spacing w:before="120" w:after="120" w:line="23" w:lineRule="atLeast"/>
              <w:rPr>
                <w:rFonts w:ascii="Times New Roman" w:hAnsi="Times New Roman"/>
                <w:color w:val="000000"/>
              </w:rPr>
            </w:pPr>
            <w:r w:rsidRPr="007C6AEE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173" w:type="dxa"/>
            <w:gridSpan w:val="27"/>
            <w:shd w:val="clear" w:color="auto" w:fill="FFFFFF"/>
            <w:vAlign w:val="center"/>
          </w:tcPr>
          <w:p w:rsidR="00E812E9" w:rsidRPr="007C6AEE" w:rsidRDefault="00E812E9" w:rsidP="007E6B9E">
            <w:pPr>
              <w:snapToGrid w:val="0"/>
              <w:spacing w:before="120" w:after="120" w:line="23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C6AEE">
              <w:rPr>
                <w:rFonts w:ascii="Times New Roman" w:eastAsia="Times New Roman" w:hAnsi="Times New Roman"/>
                <w:lang w:eastAsia="pl-PL"/>
              </w:rPr>
              <w:t xml:space="preserve">Wejście w życie rozporządzenia nie będzie miało wpływu na pozostałe obszary. 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C6AEE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E812E9" w:rsidRPr="007C6AEE" w:rsidRDefault="00E812E9" w:rsidP="007D7C0A">
            <w:pPr>
              <w:pStyle w:val="Style8"/>
              <w:spacing w:before="120" w:after="120" w:line="23" w:lineRule="atLeast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C6AEE">
              <w:rPr>
                <w:rFonts w:ascii="Times New Roman" w:hAnsi="Times New Roman"/>
                <w:spacing w:val="-2"/>
                <w:sz w:val="22"/>
                <w:szCs w:val="22"/>
              </w:rPr>
              <w:t>Rozporządzenie wejdzie w życie z dniem 1 września 201</w:t>
            </w:r>
            <w:r w:rsidR="007D7C0A" w:rsidRPr="007C6AEE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  <w:r w:rsidRPr="007C6AE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r.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6A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C6AEE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FFFFFF"/>
          </w:tcPr>
          <w:p w:rsidR="00701FF4" w:rsidRPr="007C6AEE" w:rsidRDefault="007D7C0A" w:rsidP="00E62E9D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Nie </w:t>
            </w:r>
            <w:r w:rsidR="00E62E9D">
              <w:rPr>
                <w:rFonts w:ascii="Times New Roman" w:hAnsi="Times New Roman"/>
                <w:color w:val="000000"/>
                <w:spacing w:val="-2"/>
              </w:rPr>
              <w:t xml:space="preserve">przewiduje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 xml:space="preserve">się </w:t>
            </w:r>
            <w:r w:rsidR="00E62E9D">
              <w:rPr>
                <w:rFonts w:ascii="Times New Roman" w:hAnsi="Times New Roman"/>
                <w:color w:val="000000"/>
                <w:spacing w:val="-2"/>
              </w:rPr>
              <w:t xml:space="preserve">bezpośredniej </w:t>
            </w:r>
            <w:r w:rsidRPr="007C6AEE">
              <w:rPr>
                <w:rFonts w:ascii="Times New Roman" w:hAnsi="Times New Roman"/>
                <w:color w:val="000000"/>
                <w:spacing w:val="-2"/>
              </w:rPr>
              <w:t>ewaluacji efektów projektu.</w:t>
            </w:r>
            <w:r w:rsidR="00E62E9D">
              <w:rPr>
                <w:rFonts w:ascii="Times New Roman" w:hAnsi="Times New Roman"/>
                <w:color w:val="000000"/>
                <w:spacing w:val="-2"/>
              </w:rPr>
              <w:t xml:space="preserve"> Danych pośrednich w tym zakresie dostarczają badania aktywności edukacyjnej osób dorosłych prowadzone cyklicznie przez Główny Urząd Statystyczny. </w:t>
            </w:r>
          </w:p>
        </w:tc>
      </w:tr>
      <w:tr w:rsidR="00E812E9" w:rsidRPr="007C6AEE" w:rsidTr="00AD7A55">
        <w:trPr>
          <w:trHeight w:val="142"/>
        </w:trPr>
        <w:tc>
          <w:tcPr>
            <w:tcW w:w="10944" w:type="dxa"/>
            <w:gridSpan w:val="29"/>
            <w:shd w:val="clear" w:color="auto" w:fill="99CCFF"/>
          </w:tcPr>
          <w:p w:rsidR="00E812E9" w:rsidRPr="007C6AEE" w:rsidRDefault="00E812E9" w:rsidP="00E812E9">
            <w:pPr>
              <w:numPr>
                <w:ilvl w:val="0"/>
                <w:numId w:val="1"/>
              </w:numPr>
              <w:spacing w:before="120" w:after="120" w:line="23" w:lineRule="atLeast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7C6AEE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7C6AEE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E812E9" w:rsidRPr="007C6AEE" w:rsidTr="00AD7A55">
        <w:trPr>
          <w:trHeight w:val="393"/>
        </w:trPr>
        <w:tc>
          <w:tcPr>
            <w:tcW w:w="10944" w:type="dxa"/>
            <w:gridSpan w:val="29"/>
            <w:shd w:val="clear" w:color="auto" w:fill="FFFFFF"/>
          </w:tcPr>
          <w:p w:rsidR="00E812E9" w:rsidRPr="007C6AEE" w:rsidRDefault="00B208C6" w:rsidP="007E6B9E">
            <w:pPr>
              <w:spacing w:before="120" w:after="120" w:line="23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C6AEE">
              <w:rPr>
                <w:rFonts w:ascii="Times New Roman" w:hAnsi="Times New Roman"/>
                <w:color w:val="000000"/>
                <w:spacing w:val="-2"/>
              </w:rPr>
              <w:t>Raport z konsultacji publicznych.</w:t>
            </w:r>
          </w:p>
        </w:tc>
      </w:tr>
    </w:tbl>
    <w:p w:rsidR="00E812E9" w:rsidRPr="001E1609" w:rsidRDefault="00E812E9" w:rsidP="00A50A2B">
      <w:pPr>
        <w:pStyle w:val="Nagwek1"/>
        <w:rPr>
          <w:rFonts w:ascii="Times New Roman" w:hAnsi="Times New Roman"/>
          <w:sz w:val="24"/>
          <w:szCs w:val="24"/>
        </w:rPr>
      </w:pPr>
    </w:p>
    <w:sectPr w:rsidR="00E812E9" w:rsidRPr="001E1609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1C" w:rsidRDefault="0088591C">
      <w:pPr>
        <w:spacing w:line="240" w:lineRule="auto"/>
      </w:pPr>
      <w:r>
        <w:separator/>
      </w:r>
    </w:p>
  </w:endnote>
  <w:endnote w:type="continuationSeparator" w:id="0">
    <w:p w:rsidR="0088591C" w:rsidRDefault="0088591C">
      <w:pPr>
        <w:spacing w:line="240" w:lineRule="auto"/>
      </w:pPr>
      <w:r>
        <w:continuationSeparator/>
      </w:r>
    </w:p>
  </w:endnote>
  <w:endnote w:type="continuationNotice" w:id="1">
    <w:p w:rsidR="0088591C" w:rsidRDefault="00885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1C" w:rsidRDefault="0088591C">
      <w:pPr>
        <w:spacing w:line="240" w:lineRule="auto"/>
      </w:pPr>
      <w:r>
        <w:separator/>
      </w:r>
    </w:p>
  </w:footnote>
  <w:footnote w:type="continuationSeparator" w:id="0">
    <w:p w:rsidR="0088591C" w:rsidRDefault="0088591C">
      <w:pPr>
        <w:spacing w:line="240" w:lineRule="auto"/>
      </w:pPr>
      <w:r>
        <w:continuationSeparator/>
      </w:r>
    </w:p>
  </w:footnote>
  <w:footnote w:type="continuationNotice" w:id="1">
    <w:p w:rsidR="0088591C" w:rsidRDefault="0088591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70B"/>
    <w:multiLevelType w:val="hybridMultilevel"/>
    <w:tmpl w:val="876C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C42"/>
    <w:multiLevelType w:val="hybridMultilevel"/>
    <w:tmpl w:val="2CD67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49D4"/>
    <w:multiLevelType w:val="hybridMultilevel"/>
    <w:tmpl w:val="31D4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90737"/>
    <w:multiLevelType w:val="hybridMultilevel"/>
    <w:tmpl w:val="112C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B6D5A"/>
    <w:multiLevelType w:val="hybridMultilevel"/>
    <w:tmpl w:val="D9E6DB60"/>
    <w:lvl w:ilvl="0" w:tplc="6412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26DD"/>
    <w:multiLevelType w:val="hybridMultilevel"/>
    <w:tmpl w:val="567E9314"/>
    <w:lvl w:ilvl="0" w:tplc="183AB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A41E7"/>
    <w:multiLevelType w:val="hybridMultilevel"/>
    <w:tmpl w:val="3A0C6634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5C0E36E">
      <w:start w:val="1"/>
      <w:numFmt w:val="decimal"/>
      <w:lvlText w:val="%2)"/>
      <w:lvlJc w:val="left"/>
      <w:pPr>
        <w:ind w:left="1185" w:hanging="1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24C0"/>
    <w:multiLevelType w:val="multilevel"/>
    <w:tmpl w:val="349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8B7763"/>
    <w:multiLevelType w:val="hybridMultilevel"/>
    <w:tmpl w:val="E3D4FB90"/>
    <w:lvl w:ilvl="0" w:tplc="CFCC5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6E00"/>
    <w:multiLevelType w:val="hybridMultilevel"/>
    <w:tmpl w:val="9EB6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B7744"/>
    <w:multiLevelType w:val="hybridMultilevel"/>
    <w:tmpl w:val="876C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B1B13"/>
    <w:multiLevelType w:val="hybridMultilevel"/>
    <w:tmpl w:val="876C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2426D"/>
    <w:multiLevelType w:val="hybridMultilevel"/>
    <w:tmpl w:val="261EA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E9"/>
    <w:rsid w:val="000008E5"/>
    <w:rsid w:val="000015EE"/>
    <w:rsid w:val="000022D5"/>
    <w:rsid w:val="00004C6A"/>
    <w:rsid w:val="000067CF"/>
    <w:rsid w:val="00012D11"/>
    <w:rsid w:val="00013569"/>
    <w:rsid w:val="00013BA9"/>
    <w:rsid w:val="00013EB5"/>
    <w:rsid w:val="00017BF0"/>
    <w:rsid w:val="00023836"/>
    <w:rsid w:val="00023BB2"/>
    <w:rsid w:val="000276E8"/>
    <w:rsid w:val="00033612"/>
    <w:rsid w:val="000356A9"/>
    <w:rsid w:val="00036DFB"/>
    <w:rsid w:val="0003713D"/>
    <w:rsid w:val="000377F6"/>
    <w:rsid w:val="00042868"/>
    <w:rsid w:val="00044138"/>
    <w:rsid w:val="00044739"/>
    <w:rsid w:val="000453C5"/>
    <w:rsid w:val="00045E62"/>
    <w:rsid w:val="00051637"/>
    <w:rsid w:val="000521A8"/>
    <w:rsid w:val="000528DA"/>
    <w:rsid w:val="00056681"/>
    <w:rsid w:val="00057D66"/>
    <w:rsid w:val="00061902"/>
    <w:rsid w:val="000648A7"/>
    <w:rsid w:val="0006618B"/>
    <w:rsid w:val="000670C0"/>
    <w:rsid w:val="00070DD2"/>
    <w:rsid w:val="00071B99"/>
    <w:rsid w:val="000756E5"/>
    <w:rsid w:val="0007704E"/>
    <w:rsid w:val="00080EC8"/>
    <w:rsid w:val="00082CDE"/>
    <w:rsid w:val="000849B1"/>
    <w:rsid w:val="00091E10"/>
    <w:rsid w:val="0009329B"/>
    <w:rsid w:val="000944AC"/>
    <w:rsid w:val="00094CB9"/>
    <w:rsid w:val="000956B2"/>
    <w:rsid w:val="00095776"/>
    <w:rsid w:val="00096EF0"/>
    <w:rsid w:val="000A1357"/>
    <w:rsid w:val="000A23DE"/>
    <w:rsid w:val="000A4020"/>
    <w:rsid w:val="000A4F83"/>
    <w:rsid w:val="000A7411"/>
    <w:rsid w:val="000B4BBF"/>
    <w:rsid w:val="000B54FB"/>
    <w:rsid w:val="000B6BF0"/>
    <w:rsid w:val="000C0112"/>
    <w:rsid w:val="000C02A5"/>
    <w:rsid w:val="000C0437"/>
    <w:rsid w:val="000C29B0"/>
    <w:rsid w:val="000C310D"/>
    <w:rsid w:val="000C602C"/>
    <w:rsid w:val="000C6619"/>
    <w:rsid w:val="000C76FC"/>
    <w:rsid w:val="000D214A"/>
    <w:rsid w:val="000D38FC"/>
    <w:rsid w:val="000D4A8F"/>
    <w:rsid w:val="000D4D90"/>
    <w:rsid w:val="000D4F35"/>
    <w:rsid w:val="000D688D"/>
    <w:rsid w:val="000E1907"/>
    <w:rsid w:val="000E2D10"/>
    <w:rsid w:val="000E5DBE"/>
    <w:rsid w:val="000E6419"/>
    <w:rsid w:val="000F1023"/>
    <w:rsid w:val="000F2B42"/>
    <w:rsid w:val="000F3204"/>
    <w:rsid w:val="00100ED5"/>
    <w:rsid w:val="00101163"/>
    <w:rsid w:val="00102529"/>
    <w:rsid w:val="00104989"/>
    <w:rsid w:val="0010548B"/>
    <w:rsid w:val="001072D1"/>
    <w:rsid w:val="00107407"/>
    <w:rsid w:val="0011264F"/>
    <w:rsid w:val="00117017"/>
    <w:rsid w:val="0012390B"/>
    <w:rsid w:val="00130E8E"/>
    <w:rsid w:val="0013216E"/>
    <w:rsid w:val="00133819"/>
    <w:rsid w:val="00137568"/>
    <w:rsid w:val="001401B5"/>
    <w:rsid w:val="001422B9"/>
    <w:rsid w:val="00144BE9"/>
    <w:rsid w:val="0014665F"/>
    <w:rsid w:val="00146ADD"/>
    <w:rsid w:val="00153464"/>
    <w:rsid w:val="00153E49"/>
    <w:rsid w:val="00154095"/>
    <w:rsid w:val="001541B3"/>
    <w:rsid w:val="001548DF"/>
    <w:rsid w:val="00155B15"/>
    <w:rsid w:val="001613A5"/>
    <w:rsid w:val="001625BE"/>
    <w:rsid w:val="001643A4"/>
    <w:rsid w:val="001657C4"/>
    <w:rsid w:val="001677DC"/>
    <w:rsid w:val="001727BB"/>
    <w:rsid w:val="00175F9E"/>
    <w:rsid w:val="00180D25"/>
    <w:rsid w:val="00180D97"/>
    <w:rsid w:val="0018318D"/>
    <w:rsid w:val="001838A8"/>
    <w:rsid w:val="0018572C"/>
    <w:rsid w:val="00187E79"/>
    <w:rsid w:val="00187F0D"/>
    <w:rsid w:val="00190336"/>
    <w:rsid w:val="001922B9"/>
    <w:rsid w:val="00192CC5"/>
    <w:rsid w:val="00194400"/>
    <w:rsid w:val="001956A7"/>
    <w:rsid w:val="001A118A"/>
    <w:rsid w:val="001A1B20"/>
    <w:rsid w:val="001A27F4"/>
    <w:rsid w:val="001A2D95"/>
    <w:rsid w:val="001A68C7"/>
    <w:rsid w:val="001A73CF"/>
    <w:rsid w:val="001B04DD"/>
    <w:rsid w:val="001B278D"/>
    <w:rsid w:val="001B3460"/>
    <w:rsid w:val="001B4CA1"/>
    <w:rsid w:val="001B56ED"/>
    <w:rsid w:val="001B576A"/>
    <w:rsid w:val="001B75D8"/>
    <w:rsid w:val="001B7899"/>
    <w:rsid w:val="001C01E4"/>
    <w:rsid w:val="001C1060"/>
    <w:rsid w:val="001C1B68"/>
    <w:rsid w:val="001C3C63"/>
    <w:rsid w:val="001C781F"/>
    <w:rsid w:val="001D28D7"/>
    <w:rsid w:val="001D4732"/>
    <w:rsid w:val="001D6A3C"/>
    <w:rsid w:val="001D6D51"/>
    <w:rsid w:val="001E058A"/>
    <w:rsid w:val="001E11CA"/>
    <w:rsid w:val="001E1609"/>
    <w:rsid w:val="001E310C"/>
    <w:rsid w:val="001F07FF"/>
    <w:rsid w:val="001F6979"/>
    <w:rsid w:val="001F6CEA"/>
    <w:rsid w:val="00200C6F"/>
    <w:rsid w:val="00200D23"/>
    <w:rsid w:val="00202BC6"/>
    <w:rsid w:val="002042B4"/>
    <w:rsid w:val="00204E72"/>
    <w:rsid w:val="00205141"/>
    <w:rsid w:val="0020516B"/>
    <w:rsid w:val="0021011C"/>
    <w:rsid w:val="00213559"/>
    <w:rsid w:val="00213EFD"/>
    <w:rsid w:val="00213F2E"/>
    <w:rsid w:val="00214609"/>
    <w:rsid w:val="0021469C"/>
    <w:rsid w:val="002172F1"/>
    <w:rsid w:val="00220BD9"/>
    <w:rsid w:val="00223C7B"/>
    <w:rsid w:val="00223FEF"/>
    <w:rsid w:val="00224533"/>
    <w:rsid w:val="00224AB1"/>
    <w:rsid w:val="0022687A"/>
    <w:rsid w:val="00230728"/>
    <w:rsid w:val="00232EA7"/>
    <w:rsid w:val="00233BB6"/>
    <w:rsid w:val="00234040"/>
    <w:rsid w:val="00235CD2"/>
    <w:rsid w:val="00242C5B"/>
    <w:rsid w:val="002440E8"/>
    <w:rsid w:val="002507BA"/>
    <w:rsid w:val="00254DED"/>
    <w:rsid w:val="00255619"/>
    <w:rsid w:val="00255DAD"/>
    <w:rsid w:val="00256108"/>
    <w:rsid w:val="00260F33"/>
    <w:rsid w:val="002613BD"/>
    <w:rsid w:val="002624F1"/>
    <w:rsid w:val="00267714"/>
    <w:rsid w:val="002678DD"/>
    <w:rsid w:val="00270A41"/>
    <w:rsid w:val="00270C81"/>
    <w:rsid w:val="00271558"/>
    <w:rsid w:val="00271900"/>
    <w:rsid w:val="002742B4"/>
    <w:rsid w:val="00274862"/>
    <w:rsid w:val="00276AAD"/>
    <w:rsid w:val="002778B7"/>
    <w:rsid w:val="002806B8"/>
    <w:rsid w:val="00281947"/>
    <w:rsid w:val="00282D72"/>
    <w:rsid w:val="00283402"/>
    <w:rsid w:val="0028575B"/>
    <w:rsid w:val="00287050"/>
    <w:rsid w:val="00290FD6"/>
    <w:rsid w:val="0029363B"/>
    <w:rsid w:val="00294259"/>
    <w:rsid w:val="002A1F9D"/>
    <w:rsid w:val="002A1FC3"/>
    <w:rsid w:val="002A2C81"/>
    <w:rsid w:val="002A4257"/>
    <w:rsid w:val="002A565D"/>
    <w:rsid w:val="002A78D0"/>
    <w:rsid w:val="002B3D1A"/>
    <w:rsid w:val="002C2C9B"/>
    <w:rsid w:val="002C4091"/>
    <w:rsid w:val="002C59E7"/>
    <w:rsid w:val="002C5B9B"/>
    <w:rsid w:val="002C7F45"/>
    <w:rsid w:val="002D17D6"/>
    <w:rsid w:val="002D18D7"/>
    <w:rsid w:val="002D21CE"/>
    <w:rsid w:val="002D249B"/>
    <w:rsid w:val="002D5BFC"/>
    <w:rsid w:val="002D6998"/>
    <w:rsid w:val="002E33A8"/>
    <w:rsid w:val="002E3DA3"/>
    <w:rsid w:val="002E450F"/>
    <w:rsid w:val="002E4911"/>
    <w:rsid w:val="002E6B38"/>
    <w:rsid w:val="002E6D63"/>
    <w:rsid w:val="002E6E2B"/>
    <w:rsid w:val="002E749E"/>
    <w:rsid w:val="002E76A4"/>
    <w:rsid w:val="002F2C13"/>
    <w:rsid w:val="002F4FE7"/>
    <w:rsid w:val="002F500B"/>
    <w:rsid w:val="002F51EE"/>
    <w:rsid w:val="002F6D0E"/>
    <w:rsid w:val="00301959"/>
    <w:rsid w:val="00303A20"/>
    <w:rsid w:val="00305B8A"/>
    <w:rsid w:val="003060F2"/>
    <w:rsid w:val="003067D5"/>
    <w:rsid w:val="0031263B"/>
    <w:rsid w:val="003128B3"/>
    <w:rsid w:val="003144CC"/>
    <w:rsid w:val="00317B46"/>
    <w:rsid w:val="00320503"/>
    <w:rsid w:val="003268CA"/>
    <w:rsid w:val="0032755B"/>
    <w:rsid w:val="00327714"/>
    <w:rsid w:val="00330CCD"/>
    <w:rsid w:val="0033151C"/>
    <w:rsid w:val="00331BF9"/>
    <w:rsid w:val="0033495E"/>
    <w:rsid w:val="00334A79"/>
    <w:rsid w:val="00334D8D"/>
    <w:rsid w:val="00337345"/>
    <w:rsid w:val="00337DD2"/>
    <w:rsid w:val="003404D1"/>
    <w:rsid w:val="003443FF"/>
    <w:rsid w:val="00350B0F"/>
    <w:rsid w:val="00353145"/>
    <w:rsid w:val="00355808"/>
    <w:rsid w:val="003559A4"/>
    <w:rsid w:val="003561A2"/>
    <w:rsid w:val="00362608"/>
    <w:rsid w:val="00362C7E"/>
    <w:rsid w:val="00363601"/>
    <w:rsid w:val="00367792"/>
    <w:rsid w:val="003714B0"/>
    <w:rsid w:val="003719F0"/>
    <w:rsid w:val="00371AC8"/>
    <w:rsid w:val="0037603E"/>
    <w:rsid w:val="00376AC9"/>
    <w:rsid w:val="00386204"/>
    <w:rsid w:val="0039055D"/>
    <w:rsid w:val="00392437"/>
    <w:rsid w:val="00393032"/>
    <w:rsid w:val="003941D6"/>
    <w:rsid w:val="00394B69"/>
    <w:rsid w:val="0039544A"/>
    <w:rsid w:val="00395AF5"/>
    <w:rsid w:val="00397078"/>
    <w:rsid w:val="00397EF8"/>
    <w:rsid w:val="003A3DF4"/>
    <w:rsid w:val="003A55CE"/>
    <w:rsid w:val="003A6953"/>
    <w:rsid w:val="003B571D"/>
    <w:rsid w:val="003B5D57"/>
    <w:rsid w:val="003B6083"/>
    <w:rsid w:val="003B6ACE"/>
    <w:rsid w:val="003C19DB"/>
    <w:rsid w:val="003C2E8D"/>
    <w:rsid w:val="003C3838"/>
    <w:rsid w:val="003C41B1"/>
    <w:rsid w:val="003C4A5F"/>
    <w:rsid w:val="003C5847"/>
    <w:rsid w:val="003C755D"/>
    <w:rsid w:val="003D0681"/>
    <w:rsid w:val="003D12F6"/>
    <w:rsid w:val="003D1426"/>
    <w:rsid w:val="003D1E24"/>
    <w:rsid w:val="003D1F06"/>
    <w:rsid w:val="003D63F7"/>
    <w:rsid w:val="003D74F1"/>
    <w:rsid w:val="003D77EF"/>
    <w:rsid w:val="003E2F4E"/>
    <w:rsid w:val="003E465F"/>
    <w:rsid w:val="003E720A"/>
    <w:rsid w:val="003E79D6"/>
    <w:rsid w:val="003E7CCB"/>
    <w:rsid w:val="003F1EC8"/>
    <w:rsid w:val="003F23D0"/>
    <w:rsid w:val="004012FE"/>
    <w:rsid w:val="00403E6E"/>
    <w:rsid w:val="00405F5B"/>
    <w:rsid w:val="00410498"/>
    <w:rsid w:val="004129B4"/>
    <w:rsid w:val="004136C3"/>
    <w:rsid w:val="004140D3"/>
    <w:rsid w:val="00415B51"/>
    <w:rsid w:val="00417EF0"/>
    <w:rsid w:val="00420D8A"/>
    <w:rsid w:val="00422181"/>
    <w:rsid w:val="004221D4"/>
    <w:rsid w:val="004244A8"/>
    <w:rsid w:val="00425ECE"/>
    <w:rsid w:val="00425F72"/>
    <w:rsid w:val="00427736"/>
    <w:rsid w:val="00427B9F"/>
    <w:rsid w:val="0043313B"/>
    <w:rsid w:val="0043350F"/>
    <w:rsid w:val="00434359"/>
    <w:rsid w:val="00437EE2"/>
    <w:rsid w:val="00441787"/>
    <w:rsid w:val="00441CEF"/>
    <w:rsid w:val="00444222"/>
    <w:rsid w:val="00444F2D"/>
    <w:rsid w:val="00446F77"/>
    <w:rsid w:val="004512D2"/>
    <w:rsid w:val="00452034"/>
    <w:rsid w:val="00452FA6"/>
    <w:rsid w:val="00455FA6"/>
    <w:rsid w:val="004562F2"/>
    <w:rsid w:val="00456709"/>
    <w:rsid w:val="00460FA3"/>
    <w:rsid w:val="00466C70"/>
    <w:rsid w:val="004702C9"/>
    <w:rsid w:val="00471ED3"/>
    <w:rsid w:val="00472E45"/>
    <w:rsid w:val="00473FEA"/>
    <w:rsid w:val="0047579D"/>
    <w:rsid w:val="00483262"/>
    <w:rsid w:val="004833F5"/>
    <w:rsid w:val="00484107"/>
    <w:rsid w:val="00485174"/>
    <w:rsid w:val="00485CC5"/>
    <w:rsid w:val="00490011"/>
    <w:rsid w:val="00492D4E"/>
    <w:rsid w:val="0049343F"/>
    <w:rsid w:val="0049563E"/>
    <w:rsid w:val="004959BE"/>
    <w:rsid w:val="00496436"/>
    <w:rsid w:val="004964FC"/>
    <w:rsid w:val="004A145E"/>
    <w:rsid w:val="004A1F15"/>
    <w:rsid w:val="004A2A81"/>
    <w:rsid w:val="004A54EE"/>
    <w:rsid w:val="004A7A84"/>
    <w:rsid w:val="004A7BD7"/>
    <w:rsid w:val="004C06A7"/>
    <w:rsid w:val="004C15C2"/>
    <w:rsid w:val="004C36D8"/>
    <w:rsid w:val="004C38C1"/>
    <w:rsid w:val="004C6C4C"/>
    <w:rsid w:val="004C7621"/>
    <w:rsid w:val="004D01EB"/>
    <w:rsid w:val="004D096B"/>
    <w:rsid w:val="004D1248"/>
    <w:rsid w:val="004D15EB"/>
    <w:rsid w:val="004D1E3C"/>
    <w:rsid w:val="004D4169"/>
    <w:rsid w:val="004D504F"/>
    <w:rsid w:val="004D6BE1"/>
    <w:rsid w:val="004D6E14"/>
    <w:rsid w:val="004F041C"/>
    <w:rsid w:val="004F4E17"/>
    <w:rsid w:val="004F77A9"/>
    <w:rsid w:val="0050082F"/>
    <w:rsid w:val="00500C56"/>
    <w:rsid w:val="00501713"/>
    <w:rsid w:val="00506568"/>
    <w:rsid w:val="00513070"/>
    <w:rsid w:val="0051551B"/>
    <w:rsid w:val="005162BE"/>
    <w:rsid w:val="00520C57"/>
    <w:rsid w:val="00522AF0"/>
    <w:rsid w:val="00522D22"/>
    <w:rsid w:val="00522D94"/>
    <w:rsid w:val="00523F06"/>
    <w:rsid w:val="00524F27"/>
    <w:rsid w:val="00533D89"/>
    <w:rsid w:val="00536564"/>
    <w:rsid w:val="0054007B"/>
    <w:rsid w:val="00544597"/>
    <w:rsid w:val="00544FFE"/>
    <w:rsid w:val="005473F5"/>
    <w:rsid w:val="005477E7"/>
    <w:rsid w:val="00552794"/>
    <w:rsid w:val="00552FBF"/>
    <w:rsid w:val="005604DD"/>
    <w:rsid w:val="00563199"/>
    <w:rsid w:val="00563846"/>
    <w:rsid w:val="00564874"/>
    <w:rsid w:val="00564CD8"/>
    <w:rsid w:val="00567030"/>
    <w:rsid w:val="00567963"/>
    <w:rsid w:val="0057009A"/>
    <w:rsid w:val="00570940"/>
    <w:rsid w:val="00571260"/>
    <w:rsid w:val="0057189C"/>
    <w:rsid w:val="00571B76"/>
    <w:rsid w:val="00573FC1"/>
    <w:rsid w:val="005741EE"/>
    <w:rsid w:val="0057434F"/>
    <w:rsid w:val="00574DA9"/>
    <w:rsid w:val="0057668E"/>
    <w:rsid w:val="00576ADD"/>
    <w:rsid w:val="00577DCF"/>
    <w:rsid w:val="00583861"/>
    <w:rsid w:val="00583A87"/>
    <w:rsid w:val="0058438D"/>
    <w:rsid w:val="005941A2"/>
    <w:rsid w:val="00595E83"/>
    <w:rsid w:val="00596530"/>
    <w:rsid w:val="005967F3"/>
    <w:rsid w:val="005A00B8"/>
    <w:rsid w:val="005A06DF"/>
    <w:rsid w:val="005A1A07"/>
    <w:rsid w:val="005A31B3"/>
    <w:rsid w:val="005A469B"/>
    <w:rsid w:val="005A5527"/>
    <w:rsid w:val="005A5AE6"/>
    <w:rsid w:val="005A7036"/>
    <w:rsid w:val="005B1206"/>
    <w:rsid w:val="005B2906"/>
    <w:rsid w:val="005B37E8"/>
    <w:rsid w:val="005B54CC"/>
    <w:rsid w:val="005B6D26"/>
    <w:rsid w:val="005B76B4"/>
    <w:rsid w:val="005C0056"/>
    <w:rsid w:val="005C1285"/>
    <w:rsid w:val="005D22B3"/>
    <w:rsid w:val="005D4821"/>
    <w:rsid w:val="005E0D13"/>
    <w:rsid w:val="005E3FF0"/>
    <w:rsid w:val="005E4074"/>
    <w:rsid w:val="005E5047"/>
    <w:rsid w:val="005E7205"/>
    <w:rsid w:val="005E7371"/>
    <w:rsid w:val="005E7F6C"/>
    <w:rsid w:val="005F116C"/>
    <w:rsid w:val="005F173B"/>
    <w:rsid w:val="005F2131"/>
    <w:rsid w:val="005F65BC"/>
    <w:rsid w:val="0060131C"/>
    <w:rsid w:val="006025F6"/>
    <w:rsid w:val="00605EF6"/>
    <w:rsid w:val="00606455"/>
    <w:rsid w:val="00613EA6"/>
    <w:rsid w:val="00614929"/>
    <w:rsid w:val="00616511"/>
    <w:rsid w:val="006176ED"/>
    <w:rsid w:val="00617F77"/>
    <w:rsid w:val="006202F3"/>
    <w:rsid w:val="0062097A"/>
    <w:rsid w:val="00620B60"/>
    <w:rsid w:val="00621DA6"/>
    <w:rsid w:val="00622B5D"/>
    <w:rsid w:val="00623CFE"/>
    <w:rsid w:val="00624BF5"/>
    <w:rsid w:val="00627221"/>
    <w:rsid w:val="00627AFE"/>
    <w:rsid w:val="00627EE8"/>
    <w:rsid w:val="0063075A"/>
    <w:rsid w:val="006316FA"/>
    <w:rsid w:val="00633D77"/>
    <w:rsid w:val="006343DF"/>
    <w:rsid w:val="006348BC"/>
    <w:rsid w:val="00636B36"/>
    <w:rsid w:val="006370D2"/>
    <w:rsid w:val="0064074F"/>
    <w:rsid w:val="0064079A"/>
    <w:rsid w:val="00641F29"/>
    <w:rsid w:val="00641F55"/>
    <w:rsid w:val="006423A1"/>
    <w:rsid w:val="00645E4A"/>
    <w:rsid w:val="00653688"/>
    <w:rsid w:val="006557BC"/>
    <w:rsid w:val="006574B6"/>
    <w:rsid w:val="00657B74"/>
    <w:rsid w:val="0066091B"/>
    <w:rsid w:val="00663BB2"/>
    <w:rsid w:val="00663F4F"/>
    <w:rsid w:val="0066420A"/>
    <w:rsid w:val="00664FC4"/>
    <w:rsid w:val="00665FB8"/>
    <w:rsid w:val="006660E9"/>
    <w:rsid w:val="00667249"/>
    <w:rsid w:val="00667346"/>
    <w:rsid w:val="00667557"/>
    <w:rsid w:val="00667558"/>
    <w:rsid w:val="00671523"/>
    <w:rsid w:val="00671671"/>
    <w:rsid w:val="006754EF"/>
    <w:rsid w:val="00676C8D"/>
    <w:rsid w:val="00676F1F"/>
    <w:rsid w:val="00677381"/>
    <w:rsid w:val="00677414"/>
    <w:rsid w:val="006832CF"/>
    <w:rsid w:val="0068601E"/>
    <w:rsid w:val="006875A3"/>
    <w:rsid w:val="00691F0B"/>
    <w:rsid w:val="0069273D"/>
    <w:rsid w:val="0069486B"/>
    <w:rsid w:val="006964DE"/>
    <w:rsid w:val="006A1A77"/>
    <w:rsid w:val="006A30D9"/>
    <w:rsid w:val="006A4904"/>
    <w:rsid w:val="006A548F"/>
    <w:rsid w:val="006A701A"/>
    <w:rsid w:val="006A73E7"/>
    <w:rsid w:val="006A7430"/>
    <w:rsid w:val="006B26CA"/>
    <w:rsid w:val="006B30EE"/>
    <w:rsid w:val="006B64DC"/>
    <w:rsid w:val="006B76C6"/>
    <w:rsid w:val="006B7A91"/>
    <w:rsid w:val="006C068D"/>
    <w:rsid w:val="006C5930"/>
    <w:rsid w:val="006D4704"/>
    <w:rsid w:val="006D6A2D"/>
    <w:rsid w:val="006D7794"/>
    <w:rsid w:val="006E1E18"/>
    <w:rsid w:val="006E31CE"/>
    <w:rsid w:val="006E34D3"/>
    <w:rsid w:val="006E5D3C"/>
    <w:rsid w:val="006F0368"/>
    <w:rsid w:val="006F1142"/>
    <w:rsid w:val="006F1194"/>
    <w:rsid w:val="006F1435"/>
    <w:rsid w:val="006F3C40"/>
    <w:rsid w:val="006F78C4"/>
    <w:rsid w:val="007013A9"/>
    <w:rsid w:val="00701FF4"/>
    <w:rsid w:val="007031A0"/>
    <w:rsid w:val="00705A29"/>
    <w:rsid w:val="00707498"/>
    <w:rsid w:val="00711A65"/>
    <w:rsid w:val="00714133"/>
    <w:rsid w:val="00714DA4"/>
    <w:rsid w:val="007158B2"/>
    <w:rsid w:val="00716081"/>
    <w:rsid w:val="007164B2"/>
    <w:rsid w:val="00717311"/>
    <w:rsid w:val="007224D0"/>
    <w:rsid w:val="00722B48"/>
    <w:rsid w:val="00724164"/>
    <w:rsid w:val="00725DE7"/>
    <w:rsid w:val="0072636A"/>
    <w:rsid w:val="00726B44"/>
    <w:rsid w:val="00730264"/>
    <w:rsid w:val="007318DD"/>
    <w:rsid w:val="00733167"/>
    <w:rsid w:val="00740D2C"/>
    <w:rsid w:val="00742551"/>
    <w:rsid w:val="00744BF9"/>
    <w:rsid w:val="0074546B"/>
    <w:rsid w:val="0075152F"/>
    <w:rsid w:val="00752623"/>
    <w:rsid w:val="00760F1F"/>
    <w:rsid w:val="00761386"/>
    <w:rsid w:val="00762032"/>
    <w:rsid w:val="0076423E"/>
    <w:rsid w:val="007646CB"/>
    <w:rsid w:val="00765A44"/>
    <w:rsid w:val="0076658F"/>
    <w:rsid w:val="0077040A"/>
    <w:rsid w:val="00772070"/>
    <w:rsid w:val="00772D64"/>
    <w:rsid w:val="00784860"/>
    <w:rsid w:val="00792609"/>
    <w:rsid w:val="007943E2"/>
    <w:rsid w:val="00794F2C"/>
    <w:rsid w:val="007A0565"/>
    <w:rsid w:val="007A3BC7"/>
    <w:rsid w:val="007A532B"/>
    <w:rsid w:val="007A5AC4"/>
    <w:rsid w:val="007B0175"/>
    <w:rsid w:val="007B0FDD"/>
    <w:rsid w:val="007B108D"/>
    <w:rsid w:val="007B150E"/>
    <w:rsid w:val="007B165E"/>
    <w:rsid w:val="007B4802"/>
    <w:rsid w:val="007B6668"/>
    <w:rsid w:val="007B6B33"/>
    <w:rsid w:val="007C0623"/>
    <w:rsid w:val="007C2701"/>
    <w:rsid w:val="007C2E9A"/>
    <w:rsid w:val="007C4DF9"/>
    <w:rsid w:val="007C4ECB"/>
    <w:rsid w:val="007C6AEE"/>
    <w:rsid w:val="007D0E1F"/>
    <w:rsid w:val="007D2192"/>
    <w:rsid w:val="007D248A"/>
    <w:rsid w:val="007D28E8"/>
    <w:rsid w:val="007D5554"/>
    <w:rsid w:val="007D7C0A"/>
    <w:rsid w:val="007E5926"/>
    <w:rsid w:val="007E647E"/>
    <w:rsid w:val="007E6B9E"/>
    <w:rsid w:val="007E736E"/>
    <w:rsid w:val="007E77B6"/>
    <w:rsid w:val="007F0008"/>
    <w:rsid w:val="007F0021"/>
    <w:rsid w:val="007F2F52"/>
    <w:rsid w:val="007F6D03"/>
    <w:rsid w:val="008018A9"/>
    <w:rsid w:val="00804724"/>
    <w:rsid w:val="0080476F"/>
    <w:rsid w:val="00804972"/>
    <w:rsid w:val="00805F28"/>
    <w:rsid w:val="0080749F"/>
    <w:rsid w:val="00811D46"/>
    <w:rsid w:val="008125B0"/>
    <w:rsid w:val="00813344"/>
    <w:rsid w:val="008144CB"/>
    <w:rsid w:val="00815150"/>
    <w:rsid w:val="00821717"/>
    <w:rsid w:val="008229A7"/>
    <w:rsid w:val="00824210"/>
    <w:rsid w:val="00824F33"/>
    <w:rsid w:val="008263C0"/>
    <w:rsid w:val="0083091C"/>
    <w:rsid w:val="00835343"/>
    <w:rsid w:val="008412DE"/>
    <w:rsid w:val="00841422"/>
    <w:rsid w:val="008418CC"/>
    <w:rsid w:val="00841D3B"/>
    <w:rsid w:val="00842448"/>
    <w:rsid w:val="008427F2"/>
    <w:rsid w:val="0084314C"/>
    <w:rsid w:val="00843171"/>
    <w:rsid w:val="0084647C"/>
    <w:rsid w:val="008534F4"/>
    <w:rsid w:val="00856BEB"/>
    <w:rsid w:val="008575C3"/>
    <w:rsid w:val="00863D28"/>
    <w:rsid w:val="008648C3"/>
    <w:rsid w:val="00864A2F"/>
    <w:rsid w:val="0086524E"/>
    <w:rsid w:val="008658F7"/>
    <w:rsid w:val="0087225B"/>
    <w:rsid w:val="00876828"/>
    <w:rsid w:val="00877D9A"/>
    <w:rsid w:val="00880078"/>
    <w:rsid w:val="00880F26"/>
    <w:rsid w:val="00881845"/>
    <w:rsid w:val="00884D25"/>
    <w:rsid w:val="0088555D"/>
    <w:rsid w:val="0088591C"/>
    <w:rsid w:val="00885D24"/>
    <w:rsid w:val="008861AD"/>
    <w:rsid w:val="0088654D"/>
    <w:rsid w:val="00886A68"/>
    <w:rsid w:val="00890331"/>
    <w:rsid w:val="00890DE2"/>
    <w:rsid w:val="00892CF6"/>
    <w:rsid w:val="008938EF"/>
    <w:rsid w:val="00895002"/>
    <w:rsid w:val="00896C2E"/>
    <w:rsid w:val="008A11CE"/>
    <w:rsid w:val="008A2F7A"/>
    <w:rsid w:val="008A3C24"/>
    <w:rsid w:val="008A5095"/>
    <w:rsid w:val="008A5EF1"/>
    <w:rsid w:val="008A608F"/>
    <w:rsid w:val="008B12B6"/>
    <w:rsid w:val="008B1A9A"/>
    <w:rsid w:val="008B258A"/>
    <w:rsid w:val="008B2E37"/>
    <w:rsid w:val="008B30B1"/>
    <w:rsid w:val="008B30CC"/>
    <w:rsid w:val="008B4F1D"/>
    <w:rsid w:val="008B4FE6"/>
    <w:rsid w:val="008B5C7B"/>
    <w:rsid w:val="008B6C37"/>
    <w:rsid w:val="008B73C0"/>
    <w:rsid w:val="008C5047"/>
    <w:rsid w:val="008C55DF"/>
    <w:rsid w:val="008C64FB"/>
    <w:rsid w:val="008D3959"/>
    <w:rsid w:val="008D7DEC"/>
    <w:rsid w:val="008E18F7"/>
    <w:rsid w:val="008E1E10"/>
    <w:rsid w:val="008E291B"/>
    <w:rsid w:val="008E41FB"/>
    <w:rsid w:val="008E4F2F"/>
    <w:rsid w:val="008E5B03"/>
    <w:rsid w:val="008E5C82"/>
    <w:rsid w:val="008E74B0"/>
    <w:rsid w:val="009008A8"/>
    <w:rsid w:val="009063B0"/>
    <w:rsid w:val="00907106"/>
    <w:rsid w:val="009107FD"/>
    <w:rsid w:val="0091137C"/>
    <w:rsid w:val="00911567"/>
    <w:rsid w:val="0091296A"/>
    <w:rsid w:val="00917AAE"/>
    <w:rsid w:val="00921ADB"/>
    <w:rsid w:val="00924146"/>
    <w:rsid w:val="00924848"/>
    <w:rsid w:val="009251A9"/>
    <w:rsid w:val="00930699"/>
    <w:rsid w:val="00930CD2"/>
    <w:rsid w:val="00931F69"/>
    <w:rsid w:val="0093213F"/>
    <w:rsid w:val="00934123"/>
    <w:rsid w:val="009379B5"/>
    <w:rsid w:val="00941ABE"/>
    <w:rsid w:val="009429BD"/>
    <w:rsid w:val="00950E06"/>
    <w:rsid w:val="009516E8"/>
    <w:rsid w:val="00951C78"/>
    <w:rsid w:val="009523AF"/>
    <w:rsid w:val="00952C32"/>
    <w:rsid w:val="00955774"/>
    <w:rsid w:val="009560B5"/>
    <w:rsid w:val="0096012F"/>
    <w:rsid w:val="009703D6"/>
    <w:rsid w:val="00970545"/>
    <w:rsid w:val="00971065"/>
    <w:rsid w:val="0097181B"/>
    <w:rsid w:val="0097257C"/>
    <w:rsid w:val="009753E1"/>
    <w:rsid w:val="00976DC5"/>
    <w:rsid w:val="009818C7"/>
    <w:rsid w:val="00982DD4"/>
    <w:rsid w:val="00983E86"/>
    <w:rsid w:val="009841E5"/>
    <w:rsid w:val="0098479F"/>
    <w:rsid w:val="00984A8A"/>
    <w:rsid w:val="009857B6"/>
    <w:rsid w:val="00985A8D"/>
    <w:rsid w:val="00986610"/>
    <w:rsid w:val="00986FC3"/>
    <w:rsid w:val="009877DC"/>
    <w:rsid w:val="00991F96"/>
    <w:rsid w:val="00996F0A"/>
    <w:rsid w:val="009A1E10"/>
    <w:rsid w:val="009A4FAB"/>
    <w:rsid w:val="009A5DAB"/>
    <w:rsid w:val="009A7AE1"/>
    <w:rsid w:val="009B049C"/>
    <w:rsid w:val="009B11C8"/>
    <w:rsid w:val="009B2BCF"/>
    <w:rsid w:val="009B2FF8"/>
    <w:rsid w:val="009B5BA3"/>
    <w:rsid w:val="009C0E73"/>
    <w:rsid w:val="009C52DE"/>
    <w:rsid w:val="009D0027"/>
    <w:rsid w:val="009D0655"/>
    <w:rsid w:val="009D11D0"/>
    <w:rsid w:val="009D28AB"/>
    <w:rsid w:val="009D2A25"/>
    <w:rsid w:val="009E1491"/>
    <w:rsid w:val="009E15C9"/>
    <w:rsid w:val="009E1957"/>
    <w:rsid w:val="009E1E98"/>
    <w:rsid w:val="009E1FE7"/>
    <w:rsid w:val="009E2D37"/>
    <w:rsid w:val="009E3ABE"/>
    <w:rsid w:val="009E3C4B"/>
    <w:rsid w:val="009E7063"/>
    <w:rsid w:val="009F0637"/>
    <w:rsid w:val="009F3F5E"/>
    <w:rsid w:val="009F4113"/>
    <w:rsid w:val="009F62A6"/>
    <w:rsid w:val="009F674F"/>
    <w:rsid w:val="009F77E6"/>
    <w:rsid w:val="009F799E"/>
    <w:rsid w:val="00A02020"/>
    <w:rsid w:val="00A04E7D"/>
    <w:rsid w:val="00A056CB"/>
    <w:rsid w:val="00A07A29"/>
    <w:rsid w:val="00A10FF1"/>
    <w:rsid w:val="00A13357"/>
    <w:rsid w:val="00A1506B"/>
    <w:rsid w:val="00A16750"/>
    <w:rsid w:val="00A17CB2"/>
    <w:rsid w:val="00A20B8C"/>
    <w:rsid w:val="00A23191"/>
    <w:rsid w:val="00A2346F"/>
    <w:rsid w:val="00A23953"/>
    <w:rsid w:val="00A249BB"/>
    <w:rsid w:val="00A319C0"/>
    <w:rsid w:val="00A33560"/>
    <w:rsid w:val="00A3382E"/>
    <w:rsid w:val="00A339F6"/>
    <w:rsid w:val="00A340B4"/>
    <w:rsid w:val="00A370E0"/>
    <w:rsid w:val="00A371A5"/>
    <w:rsid w:val="00A400E6"/>
    <w:rsid w:val="00A41786"/>
    <w:rsid w:val="00A44566"/>
    <w:rsid w:val="00A46502"/>
    <w:rsid w:val="00A46E0F"/>
    <w:rsid w:val="00A47BDF"/>
    <w:rsid w:val="00A50A2B"/>
    <w:rsid w:val="00A51B8C"/>
    <w:rsid w:val="00A51CD7"/>
    <w:rsid w:val="00A52ADB"/>
    <w:rsid w:val="00A533E8"/>
    <w:rsid w:val="00A542D9"/>
    <w:rsid w:val="00A56A75"/>
    <w:rsid w:val="00A56E64"/>
    <w:rsid w:val="00A60276"/>
    <w:rsid w:val="00A6215B"/>
    <w:rsid w:val="00A624C3"/>
    <w:rsid w:val="00A63CCE"/>
    <w:rsid w:val="00A6641C"/>
    <w:rsid w:val="00A66CFE"/>
    <w:rsid w:val="00A67717"/>
    <w:rsid w:val="00A70781"/>
    <w:rsid w:val="00A7333B"/>
    <w:rsid w:val="00A767D2"/>
    <w:rsid w:val="00A77616"/>
    <w:rsid w:val="00A805DA"/>
    <w:rsid w:val="00A808BA"/>
    <w:rsid w:val="00A811B4"/>
    <w:rsid w:val="00A865E2"/>
    <w:rsid w:val="00A87CDE"/>
    <w:rsid w:val="00A907CF"/>
    <w:rsid w:val="00A92BAF"/>
    <w:rsid w:val="00A92ED8"/>
    <w:rsid w:val="00A9419F"/>
    <w:rsid w:val="00A94737"/>
    <w:rsid w:val="00A94BA3"/>
    <w:rsid w:val="00A96CBA"/>
    <w:rsid w:val="00AA2899"/>
    <w:rsid w:val="00AB07DA"/>
    <w:rsid w:val="00AB1ACD"/>
    <w:rsid w:val="00AB277F"/>
    <w:rsid w:val="00AB3844"/>
    <w:rsid w:val="00AB4099"/>
    <w:rsid w:val="00AB449A"/>
    <w:rsid w:val="00AC11BF"/>
    <w:rsid w:val="00AC480E"/>
    <w:rsid w:val="00AD14F9"/>
    <w:rsid w:val="00AD3449"/>
    <w:rsid w:val="00AD35D6"/>
    <w:rsid w:val="00AD4612"/>
    <w:rsid w:val="00AD58C5"/>
    <w:rsid w:val="00AD7A55"/>
    <w:rsid w:val="00AE36C4"/>
    <w:rsid w:val="00AE3FC2"/>
    <w:rsid w:val="00AE472C"/>
    <w:rsid w:val="00AE5375"/>
    <w:rsid w:val="00AE5D90"/>
    <w:rsid w:val="00AE6CF8"/>
    <w:rsid w:val="00AF2DDE"/>
    <w:rsid w:val="00AF4725"/>
    <w:rsid w:val="00AF4A6B"/>
    <w:rsid w:val="00AF4CAC"/>
    <w:rsid w:val="00AF68B8"/>
    <w:rsid w:val="00AF6A1B"/>
    <w:rsid w:val="00B03E0D"/>
    <w:rsid w:val="00B054F8"/>
    <w:rsid w:val="00B14373"/>
    <w:rsid w:val="00B16DBC"/>
    <w:rsid w:val="00B17B5C"/>
    <w:rsid w:val="00B208C6"/>
    <w:rsid w:val="00B2219A"/>
    <w:rsid w:val="00B26E33"/>
    <w:rsid w:val="00B32106"/>
    <w:rsid w:val="00B3581B"/>
    <w:rsid w:val="00B36B81"/>
    <w:rsid w:val="00B36FEE"/>
    <w:rsid w:val="00B37C80"/>
    <w:rsid w:val="00B431BA"/>
    <w:rsid w:val="00B472EF"/>
    <w:rsid w:val="00B5092B"/>
    <w:rsid w:val="00B5194E"/>
    <w:rsid w:val="00B51AF5"/>
    <w:rsid w:val="00B531FC"/>
    <w:rsid w:val="00B540BA"/>
    <w:rsid w:val="00B55347"/>
    <w:rsid w:val="00B57E5E"/>
    <w:rsid w:val="00B61F37"/>
    <w:rsid w:val="00B73FA8"/>
    <w:rsid w:val="00B76D06"/>
    <w:rsid w:val="00B77431"/>
    <w:rsid w:val="00B7770F"/>
    <w:rsid w:val="00B77A89"/>
    <w:rsid w:val="00B77B27"/>
    <w:rsid w:val="00B8134E"/>
    <w:rsid w:val="00B81B55"/>
    <w:rsid w:val="00B84613"/>
    <w:rsid w:val="00B87AF0"/>
    <w:rsid w:val="00B87BF4"/>
    <w:rsid w:val="00B9037B"/>
    <w:rsid w:val="00B910BD"/>
    <w:rsid w:val="00B93834"/>
    <w:rsid w:val="00B96469"/>
    <w:rsid w:val="00BA0DA2"/>
    <w:rsid w:val="00BA2981"/>
    <w:rsid w:val="00BA48F9"/>
    <w:rsid w:val="00BB0DCA"/>
    <w:rsid w:val="00BB2328"/>
    <w:rsid w:val="00BB253D"/>
    <w:rsid w:val="00BB6B80"/>
    <w:rsid w:val="00BB6EE5"/>
    <w:rsid w:val="00BC1ECE"/>
    <w:rsid w:val="00BC275E"/>
    <w:rsid w:val="00BC3773"/>
    <w:rsid w:val="00BC381A"/>
    <w:rsid w:val="00BC4C3E"/>
    <w:rsid w:val="00BC7DE6"/>
    <w:rsid w:val="00BD0962"/>
    <w:rsid w:val="00BD0A2B"/>
    <w:rsid w:val="00BD1A0E"/>
    <w:rsid w:val="00BD1EED"/>
    <w:rsid w:val="00BD4770"/>
    <w:rsid w:val="00BD49C9"/>
    <w:rsid w:val="00BE7386"/>
    <w:rsid w:val="00BF0DA2"/>
    <w:rsid w:val="00BF109C"/>
    <w:rsid w:val="00BF2EBA"/>
    <w:rsid w:val="00BF34FA"/>
    <w:rsid w:val="00BF43E7"/>
    <w:rsid w:val="00C004B6"/>
    <w:rsid w:val="00C02ABB"/>
    <w:rsid w:val="00C047A7"/>
    <w:rsid w:val="00C05DE5"/>
    <w:rsid w:val="00C06945"/>
    <w:rsid w:val="00C1376C"/>
    <w:rsid w:val="00C14F71"/>
    <w:rsid w:val="00C20B02"/>
    <w:rsid w:val="00C22D14"/>
    <w:rsid w:val="00C251C8"/>
    <w:rsid w:val="00C3046A"/>
    <w:rsid w:val="00C307CC"/>
    <w:rsid w:val="00C33027"/>
    <w:rsid w:val="00C34510"/>
    <w:rsid w:val="00C35CEC"/>
    <w:rsid w:val="00C37667"/>
    <w:rsid w:val="00C377D2"/>
    <w:rsid w:val="00C37802"/>
    <w:rsid w:val="00C4159F"/>
    <w:rsid w:val="00C41F62"/>
    <w:rsid w:val="00C435DB"/>
    <w:rsid w:val="00C43C01"/>
    <w:rsid w:val="00C44D73"/>
    <w:rsid w:val="00C46BB3"/>
    <w:rsid w:val="00C47E98"/>
    <w:rsid w:val="00C50B42"/>
    <w:rsid w:val="00C516FF"/>
    <w:rsid w:val="00C52BFA"/>
    <w:rsid w:val="00C5384E"/>
    <w:rsid w:val="00C53D1D"/>
    <w:rsid w:val="00C53F26"/>
    <w:rsid w:val="00C540BC"/>
    <w:rsid w:val="00C54833"/>
    <w:rsid w:val="00C54911"/>
    <w:rsid w:val="00C558E1"/>
    <w:rsid w:val="00C55928"/>
    <w:rsid w:val="00C565A7"/>
    <w:rsid w:val="00C56BE2"/>
    <w:rsid w:val="00C60423"/>
    <w:rsid w:val="00C649B2"/>
    <w:rsid w:val="00C64F7D"/>
    <w:rsid w:val="00C65FE3"/>
    <w:rsid w:val="00C67309"/>
    <w:rsid w:val="00C6782B"/>
    <w:rsid w:val="00C72576"/>
    <w:rsid w:val="00C7614E"/>
    <w:rsid w:val="00C80D60"/>
    <w:rsid w:val="00C81F63"/>
    <w:rsid w:val="00C824E1"/>
    <w:rsid w:val="00C82FBD"/>
    <w:rsid w:val="00C849E6"/>
    <w:rsid w:val="00C85267"/>
    <w:rsid w:val="00C8721B"/>
    <w:rsid w:val="00C90150"/>
    <w:rsid w:val="00C92633"/>
    <w:rsid w:val="00C9372C"/>
    <w:rsid w:val="00C93ACC"/>
    <w:rsid w:val="00C9470E"/>
    <w:rsid w:val="00C95CEB"/>
    <w:rsid w:val="00C97A97"/>
    <w:rsid w:val="00CA0F4F"/>
    <w:rsid w:val="00CA1054"/>
    <w:rsid w:val="00CA4024"/>
    <w:rsid w:val="00CA63EB"/>
    <w:rsid w:val="00CA69F1"/>
    <w:rsid w:val="00CA739E"/>
    <w:rsid w:val="00CB2E2D"/>
    <w:rsid w:val="00CB6991"/>
    <w:rsid w:val="00CC1EA2"/>
    <w:rsid w:val="00CC2AB5"/>
    <w:rsid w:val="00CC6194"/>
    <w:rsid w:val="00CC6305"/>
    <w:rsid w:val="00CC64F5"/>
    <w:rsid w:val="00CC67D9"/>
    <w:rsid w:val="00CC78A5"/>
    <w:rsid w:val="00CD0516"/>
    <w:rsid w:val="00CD3FB1"/>
    <w:rsid w:val="00CD756B"/>
    <w:rsid w:val="00CD7763"/>
    <w:rsid w:val="00CE1636"/>
    <w:rsid w:val="00CE48A2"/>
    <w:rsid w:val="00CE4D4B"/>
    <w:rsid w:val="00CE734F"/>
    <w:rsid w:val="00CE7526"/>
    <w:rsid w:val="00CE76EA"/>
    <w:rsid w:val="00CF112E"/>
    <w:rsid w:val="00CF2C77"/>
    <w:rsid w:val="00CF5F4F"/>
    <w:rsid w:val="00D01C68"/>
    <w:rsid w:val="00D035DF"/>
    <w:rsid w:val="00D06957"/>
    <w:rsid w:val="00D11F2C"/>
    <w:rsid w:val="00D15F24"/>
    <w:rsid w:val="00D218DC"/>
    <w:rsid w:val="00D24E56"/>
    <w:rsid w:val="00D24FB4"/>
    <w:rsid w:val="00D27CFD"/>
    <w:rsid w:val="00D3132F"/>
    <w:rsid w:val="00D31643"/>
    <w:rsid w:val="00D31AEB"/>
    <w:rsid w:val="00D32ECD"/>
    <w:rsid w:val="00D361E4"/>
    <w:rsid w:val="00D37F2A"/>
    <w:rsid w:val="00D41A5B"/>
    <w:rsid w:val="00D42C34"/>
    <w:rsid w:val="00D439F6"/>
    <w:rsid w:val="00D439FB"/>
    <w:rsid w:val="00D43C2A"/>
    <w:rsid w:val="00D459C6"/>
    <w:rsid w:val="00D50729"/>
    <w:rsid w:val="00D50AE6"/>
    <w:rsid w:val="00D50C19"/>
    <w:rsid w:val="00D531D0"/>
    <w:rsid w:val="00D5379E"/>
    <w:rsid w:val="00D554EF"/>
    <w:rsid w:val="00D561D4"/>
    <w:rsid w:val="00D60A4C"/>
    <w:rsid w:val="00D62643"/>
    <w:rsid w:val="00D64C0F"/>
    <w:rsid w:val="00D72EFE"/>
    <w:rsid w:val="00D74663"/>
    <w:rsid w:val="00D75477"/>
    <w:rsid w:val="00D75A57"/>
    <w:rsid w:val="00D76227"/>
    <w:rsid w:val="00D76281"/>
    <w:rsid w:val="00D77DF1"/>
    <w:rsid w:val="00D80183"/>
    <w:rsid w:val="00D80B9C"/>
    <w:rsid w:val="00D82B58"/>
    <w:rsid w:val="00D84DA5"/>
    <w:rsid w:val="00D86AFF"/>
    <w:rsid w:val="00D91514"/>
    <w:rsid w:val="00D956AC"/>
    <w:rsid w:val="00D95A44"/>
    <w:rsid w:val="00D95D16"/>
    <w:rsid w:val="00D977CB"/>
    <w:rsid w:val="00D97C76"/>
    <w:rsid w:val="00DA107C"/>
    <w:rsid w:val="00DB02B4"/>
    <w:rsid w:val="00DB2631"/>
    <w:rsid w:val="00DB538D"/>
    <w:rsid w:val="00DC0355"/>
    <w:rsid w:val="00DC1823"/>
    <w:rsid w:val="00DC275C"/>
    <w:rsid w:val="00DC4B0D"/>
    <w:rsid w:val="00DC53C5"/>
    <w:rsid w:val="00DC7FE1"/>
    <w:rsid w:val="00DD1788"/>
    <w:rsid w:val="00DD3F3F"/>
    <w:rsid w:val="00DD5572"/>
    <w:rsid w:val="00DD5888"/>
    <w:rsid w:val="00DD703F"/>
    <w:rsid w:val="00DE244D"/>
    <w:rsid w:val="00DE5D80"/>
    <w:rsid w:val="00DF0006"/>
    <w:rsid w:val="00DF38EA"/>
    <w:rsid w:val="00DF419F"/>
    <w:rsid w:val="00DF4648"/>
    <w:rsid w:val="00DF58CD"/>
    <w:rsid w:val="00DF65DE"/>
    <w:rsid w:val="00DF6915"/>
    <w:rsid w:val="00DF79E2"/>
    <w:rsid w:val="00E0033E"/>
    <w:rsid w:val="00E019A5"/>
    <w:rsid w:val="00E025E6"/>
    <w:rsid w:val="00E02EC8"/>
    <w:rsid w:val="00E037F5"/>
    <w:rsid w:val="00E04ECB"/>
    <w:rsid w:val="00E05A09"/>
    <w:rsid w:val="00E06CA1"/>
    <w:rsid w:val="00E07426"/>
    <w:rsid w:val="00E12746"/>
    <w:rsid w:val="00E172B8"/>
    <w:rsid w:val="00E17FB4"/>
    <w:rsid w:val="00E20B75"/>
    <w:rsid w:val="00E214F2"/>
    <w:rsid w:val="00E2371E"/>
    <w:rsid w:val="00E23805"/>
    <w:rsid w:val="00E24BD7"/>
    <w:rsid w:val="00E25232"/>
    <w:rsid w:val="00E26523"/>
    <w:rsid w:val="00E26809"/>
    <w:rsid w:val="00E313E8"/>
    <w:rsid w:val="00E31A6A"/>
    <w:rsid w:val="00E3412D"/>
    <w:rsid w:val="00E35A8F"/>
    <w:rsid w:val="00E366B1"/>
    <w:rsid w:val="00E40505"/>
    <w:rsid w:val="00E44ABC"/>
    <w:rsid w:val="00E46899"/>
    <w:rsid w:val="00E4707B"/>
    <w:rsid w:val="00E502FF"/>
    <w:rsid w:val="00E505BC"/>
    <w:rsid w:val="00E57322"/>
    <w:rsid w:val="00E601AB"/>
    <w:rsid w:val="00E628CB"/>
    <w:rsid w:val="00E62AD9"/>
    <w:rsid w:val="00E62E9D"/>
    <w:rsid w:val="00E638C8"/>
    <w:rsid w:val="00E7509B"/>
    <w:rsid w:val="00E77780"/>
    <w:rsid w:val="00E77EDE"/>
    <w:rsid w:val="00E812E9"/>
    <w:rsid w:val="00E83D7B"/>
    <w:rsid w:val="00E86590"/>
    <w:rsid w:val="00E907FF"/>
    <w:rsid w:val="00E90B73"/>
    <w:rsid w:val="00E92030"/>
    <w:rsid w:val="00E92CA1"/>
    <w:rsid w:val="00E9703A"/>
    <w:rsid w:val="00EA0E3C"/>
    <w:rsid w:val="00EA3D3B"/>
    <w:rsid w:val="00EA42D1"/>
    <w:rsid w:val="00EA42EF"/>
    <w:rsid w:val="00EA7BE7"/>
    <w:rsid w:val="00EB224D"/>
    <w:rsid w:val="00EB2DD1"/>
    <w:rsid w:val="00EB5337"/>
    <w:rsid w:val="00EB6B37"/>
    <w:rsid w:val="00EB7C24"/>
    <w:rsid w:val="00EC29FE"/>
    <w:rsid w:val="00EC4510"/>
    <w:rsid w:val="00EC652D"/>
    <w:rsid w:val="00ED34D5"/>
    <w:rsid w:val="00ED3A3D"/>
    <w:rsid w:val="00ED538A"/>
    <w:rsid w:val="00ED5533"/>
    <w:rsid w:val="00ED6FBC"/>
    <w:rsid w:val="00ED78CC"/>
    <w:rsid w:val="00ED7F59"/>
    <w:rsid w:val="00EE1106"/>
    <w:rsid w:val="00EE2F16"/>
    <w:rsid w:val="00EE3861"/>
    <w:rsid w:val="00EE55AC"/>
    <w:rsid w:val="00EE7261"/>
    <w:rsid w:val="00EF119D"/>
    <w:rsid w:val="00EF2E73"/>
    <w:rsid w:val="00EF69F2"/>
    <w:rsid w:val="00EF7683"/>
    <w:rsid w:val="00EF7A2D"/>
    <w:rsid w:val="00F00AA4"/>
    <w:rsid w:val="00F04F8D"/>
    <w:rsid w:val="00F10AD0"/>
    <w:rsid w:val="00F116CC"/>
    <w:rsid w:val="00F12BD1"/>
    <w:rsid w:val="00F1394B"/>
    <w:rsid w:val="00F14649"/>
    <w:rsid w:val="00F15327"/>
    <w:rsid w:val="00F168CF"/>
    <w:rsid w:val="00F206C7"/>
    <w:rsid w:val="00F232C4"/>
    <w:rsid w:val="00F2555C"/>
    <w:rsid w:val="00F31DF3"/>
    <w:rsid w:val="00F33AE5"/>
    <w:rsid w:val="00F344D3"/>
    <w:rsid w:val="00F3597D"/>
    <w:rsid w:val="00F428FB"/>
    <w:rsid w:val="00F4376D"/>
    <w:rsid w:val="00F45339"/>
    <w:rsid w:val="00F45399"/>
    <w:rsid w:val="00F465EA"/>
    <w:rsid w:val="00F51471"/>
    <w:rsid w:val="00F52E8B"/>
    <w:rsid w:val="00F54E7B"/>
    <w:rsid w:val="00F55A88"/>
    <w:rsid w:val="00F60271"/>
    <w:rsid w:val="00F63005"/>
    <w:rsid w:val="00F63D2B"/>
    <w:rsid w:val="00F63F7D"/>
    <w:rsid w:val="00F7168E"/>
    <w:rsid w:val="00F73CA4"/>
    <w:rsid w:val="00F74005"/>
    <w:rsid w:val="00F74E32"/>
    <w:rsid w:val="00F76884"/>
    <w:rsid w:val="00F83D24"/>
    <w:rsid w:val="00F83DD9"/>
    <w:rsid w:val="00F83F40"/>
    <w:rsid w:val="00F84A40"/>
    <w:rsid w:val="00F84D8A"/>
    <w:rsid w:val="00F86EF8"/>
    <w:rsid w:val="00F945AE"/>
    <w:rsid w:val="00F974FD"/>
    <w:rsid w:val="00FA117A"/>
    <w:rsid w:val="00FA4A54"/>
    <w:rsid w:val="00FA53D6"/>
    <w:rsid w:val="00FB0A92"/>
    <w:rsid w:val="00FB386A"/>
    <w:rsid w:val="00FC0786"/>
    <w:rsid w:val="00FC0892"/>
    <w:rsid w:val="00FC20CB"/>
    <w:rsid w:val="00FC241B"/>
    <w:rsid w:val="00FC49EF"/>
    <w:rsid w:val="00FC54D3"/>
    <w:rsid w:val="00FC6711"/>
    <w:rsid w:val="00FD0135"/>
    <w:rsid w:val="00FD2CDF"/>
    <w:rsid w:val="00FD47F0"/>
    <w:rsid w:val="00FD4878"/>
    <w:rsid w:val="00FD52CB"/>
    <w:rsid w:val="00FD5B76"/>
    <w:rsid w:val="00FE0B43"/>
    <w:rsid w:val="00FE36E2"/>
    <w:rsid w:val="00FE4A9E"/>
    <w:rsid w:val="00FE5DB7"/>
    <w:rsid w:val="00FE6784"/>
    <w:rsid w:val="00FE7355"/>
    <w:rsid w:val="00FF0BDE"/>
    <w:rsid w:val="00FF0F9D"/>
    <w:rsid w:val="00FF11AD"/>
    <w:rsid w:val="00FF2971"/>
    <w:rsid w:val="00FF34D4"/>
    <w:rsid w:val="00FF3B57"/>
    <w:rsid w:val="00FF3CDB"/>
    <w:rsid w:val="00FF438A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887E-1C20-430C-8F1A-3E4A09C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2E9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E6B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6B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E812E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812E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2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2E9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12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2E9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2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2E9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Style8">
    <w:name w:val="Style8"/>
    <w:basedOn w:val="Normalny"/>
    <w:rsid w:val="00E812E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A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E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B9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E33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F43E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E6B9E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99"/>
    <w:rsid w:val="007E6B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B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B9E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7E6B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B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B9E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nhideWhenUsed/>
    <w:rsid w:val="007E6B9E"/>
    <w:rPr>
      <w:vertAlign w:val="superscript"/>
    </w:rPr>
  </w:style>
  <w:style w:type="character" w:styleId="Hipercze">
    <w:name w:val="Hyperlink"/>
    <w:uiPriority w:val="99"/>
    <w:unhideWhenUsed/>
    <w:rsid w:val="007E6B9E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7E6B9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7E6B9E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E6B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7E6B9E"/>
    <w:rPr>
      <w:rFonts w:ascii="Times" w:eastAsia="Times New Roman" w:hAnsi="Times" w:cs="Arial"/>
      <w:sz w:val="24"/>
      <w:szCs w:val="20"/>
      <w:lang w:eastAsia="pl-PL"/>
    </w:rPr>
  </w:style>
  <w:style w:type="paragraph" w:customStyle="1" w:styleId="Style117">
    <w:name w:val="Style117"/>
    <w:basedOn w:val="Normalny"/>
    <w:uiPriority w:val="99"/>
    <w:rsid w:val="007E6B9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8">
    <w:name w:val="Style118"/>
    <w:basedOn w:val="Normalny"/>
    <w:uiPriority w:val="99"/>
    <w:rsid w:val="007E6B9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9">
    <w:name w:val="Style119"/>
    <w:basedOn w:val="Normalny"/>
    <w:uiPriority w:val="99"/>
    <w:rsid w:val="007E6B9E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80">
    <w:name w:val="Font Style180"/>
    <w:uiPriority w:val="99"/>
    <w:rsid w:val="007E6B9E"/>
    <w:rPr>
      <w:rFonts w:ascii="Calibri" w:hAnsi="Calibri" w:cs="Calibri"/>
      <w:b/>
      <w:bCs/>
      <w:sz w:val="14"/>
      <w:szCs w:val="14"/>
    </w:rPr>
  </w:style>
  <w:style w:type="character" w:customStyle="1" w:styleId="FontStyle181">
    <w:name w:val="Font Style181"/>
    <w:uiPriority w:val="99"/>
    <w:rsid w:val="007E6B9E"/>
    <w:rPr>
      <w:rFonts w:ascii="Calibri" w:hAnsi="Calibri" w:cs="Calibri"/>
      <w:sz w:val="14"/>
      <w:szCs w:val="14"/>
    </w:rPr>
  </w:style>
  <w:style w:type="character" w:customStyle="1" w:styleId="FontStyle182">
    <w:name w:val="Font Style182"/>
    <w:uiPriority w:val="99"/>
    <w:rsid w:val="007E6B9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8">
    <w:name w:val="Style98"/>
    <w:basedOn w:val="Normalny"/>
    <w:uiPriority w:val="99"/>
    <w:rsid w:val="007E6B9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7">
    <w:name w:val="Font Style177"/>
    <w:uiPriority w:val="99"/>
    <w:rsid w:val="007E6B9E"/>
    <w:rPr>
      <w:rFonts w:ascii="Times New Roman" w:hAnsi="Times New Roman" w:cs="Times New Roman"/>
      <w:b/>
      <w:bCs/>
      <w:sz w:val="12"/>
      <w:szCs w:val="12"/>
    </w:rPr>
  </w:style>
  <w:style w:type="paragraph" w:styleId="Poprawka">
    <w:name w:val="Revision"/>
    <w:hidden/>
    <w:uiPriority w:val="99"/>
    <w:semiHidden/>
    <w:rsid w:val="007E6B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7E6B9E"/>
    <w:pPr>
      <w:spacing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E6B9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6B9E"/>
    <w:pPr>
      <w:spacing w:after="200"/>
      <w:ind w:left="720"/>
      <w:contextualSpacing/>
    </w:pPr>
    <w:rPr>
      <w:rFonts w:eastAsia="Times New Roman"/>
    </w:rPr>
  </w:style>
  <w:style w:type="paragraph" w:customStyle="1" w:styleId="Default">
    <w:name w:val="Default"/>
    <w:rsid w:val="007E6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F974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0C6E-95D4-44F4-8CC5-7ED10D95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Bąkiewicz Anna</dc:creator>
  <cp:lastModifiedBy>Bartosiak Piotr</cp:lastModifiedBy>
  <cp:revision>6</cp:revision>
  <cp:lastPrinted>2018-12-07T13:46:00Z</cp:lastPrinted>
  <dcterms:created xsi:type="dcterms:W3CDTF">2018-12-14T15:26:00Z</dcterms:created>
  <dcterms:modified xsi:type="dcterms:W3CDTF">2018-12-21T14:39:00Z</dcterms:modified>
</cp:coreProperties>
</file>